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5F" w:rsidRPr="00A5600E" w:rsidRDefault="00B3335F" w:rsidP="00B3335F">
      <w:pPr>
        <w:ind w:leftChars="202" w:left="424"/>
        <w:jc w:val="center"/>
        <w:rPr>
          <w:rFonts w:ascii="仿宋" w:eastAsia="仿宋" w:hAnsi="仿宋" w:cs="Times New Roman"/>
          <w:b/>
          <w:sz w:val="30"/>
          <w:szCs w:val="30"/>
        </w:rPr>
      </w:pPr>
      <w:r w:rsidRPr="00A5600E">
        <w:rPr>
          <w:rFonts w:ascii="仿宋" w:eastAsia="仿宋" w:hAnsi="仿宋" w:cs="Times New Roman"/>
          <w:b/>
          <w:sz w:val="30"/>
          <w:szCs w:val="30"/>
        </w:rPr>
        <w:t>新高考方案解读</w:t>
      </w:r>
      <w:r w:rsidR="009349A7">
        <w:rPr>
          <w:rFonts w:ascii="仿宋" w:eastAsia="仿宋" w:hAnsi="仿宋" w:cs="Times New Roman"/>
          <w:b/>
          <w:sz w:val="30"/>
          <w:szCs w:val="30"/>
        </w:rPr>
        <w:t>全体教师</w:t>
      </w:r>
      <w:r w:rsidRPr="00A5600E">
        <w:rPr>
          <w:rFonts w:ascii="仿宋" w:eastAsia="仿宋" w:hAnsi="仿宋" w:cs="Times New Roman"/>
          <w:b/>
          <w:sz w:val="30"/>
          <w:szCs w:val="30"/>
        </w:rPr>
        <w:t>培训</w:t>
      </w:r>
      <w:r w:rsidR="009349A7">
        <w:rPr>
          <w:rFonts w:ascii="仿宋" w:eastAsia="仿宋" w:hAnsi="仿宋" w:cs="Times New Roman"/>
          <w:b/>
          <w:sz w:val="30"/>
          <w:szCs w:val="30"/>
        </w:rPr>
        <w:t>稿</w:t>
      </w:r>
    </w:p>
    <w:p w:rsidR="00B3335F" w:rsidRDefault="00B3335F" w:rsidP="00B3335F">
      <w:pPr>
        <w:ind w:right="843"/>
        <w:jc w:val="right"/>
        <w:rPr>
          <w:rFonts w:ascii="仿宋" w:eastAsia="仿宋" w:hAnsi="仿宋" w:cs="Times New Roman"/>
          <w:b/>
          <w:sz w:val="30"/>
          <w:szCs w:val="30"/>
        </w:rPr>
      </w:pPr>
      <w:r w:rsidRPr="0077199E">
        <w:rPr>
          <w:rFonts w:ascii="仿宋" w:eastAsia="仿宋" w:hAnsi="仿宋" w:cs="Times New Roman" w:hint="eastAsia"/>
          <w:b/>
          <w:sz w:val="30"/>
          <w:szCs w:val="30"/>
        </w:rPr>
        <w:t>——南京市中华中学</w:t>
      </w:r>
    </w:p>
    <w:p w:rsidR="00057F63" w:rsidRPr="00057F63" w:rsidRDefault="003B0835" w:rsidP="00057F63">
      <w:pPr>
        <w:ind w:right="-58"/>
        <w:jc w:val="left"/>
        <w:rPr>
          <w:rFonts w:ascii="仿宋" w:eastAsia="仿宋" w:hAnsi="仿宋" w:cs="Times New Roman"/>
          <w:b/>
          <w:sz w:val="24"/>
          <w:szCs w:val="24"/>
        </w:rPr>
      </w:pPr>
      <w:r w:rsidRPr="00057F63">
        <w:rPr>
          <w:rFonts w:ascii="仿宋" w:eastAsia="仿宋" w:hAnsi="仿宋" w:cs="Times New Roman" w:hint="eastAsia"/>
          <w:b/>
          <w:sz w:val="24"/>
          <w:szCs w:val="24"/>
        </w:rPr>
        <w:t>说明：新高考方案自4月23日正式公布实施，按省教育厅文件要求，各学校应在规定时间内完成对全体班主任、任课老师以及2018级高一学生和家长的培训解读工作。现将本次培训内容转发给各位老师和家长，请各教研组、年级组</w:t>
      </w:r>
      <w:r w:rsidR="00057F63">
        <w:rPr>
          <w:rFonts w:ascii="仿宋" w:eastAsia="仿宋" w:hAnsi="仿宋" w:cs="Times New Roman" w:hint="eastAsia"/>
          <w:b/>
          <w:sz w:val="24"/>
          <w:szCs w:val="24"/>
        </w:rPr>
        <w:t>利用教研组会议、年级组会议</w:t>
      </w:r>
      <w:r w:rsidRPr="00057F63">
        <w:rPr>
          <w:rFonts w:ascii="仿宋" w:eastAsia="仿宋" w:hAnsi="仿宋" w:cs="Times New Roman" w:hint="eastAsia"/>
          <w:b/>
          <w:sz w:val="24"/>
          <w:szCs w:val="24"/>
        </w:rPr>
        <w:t>组织</w:t>
      </w:r>
      <w:r w:rsidR="00057F63">
        <w:rPr>
          <w:rFonts w:ascii="仿宋" w:eastAsia="仿宋" w:hAnsi="仿宋" w:cs="Times New Roman" w:hint="eastAsia"/>
          <w:b/>
          <w:sz w:val="24"/>
          <w:szCs w:val="24"/>
        </w:rPr>
        <w:t>老师们</w:t>
      </w:r>
      <w:r w:rsidRPr="00057F63">
        <w:rPr>
          <w:rFonts w:ascii="仿宋" w:eastAsia="仿宋" w:hAnsi="仿宋" w:cs="Times New Roman" w:hint="eastAsia"/>
          <w:b/>
          <w:sz w:val="24"/>
          <w:szCs w:val="24"/>
        </w:rPr>
        <w:t>认真学习讨论，各位家长认真了解要求，并辅导孩子熟悉内容，务必做到人人熟悉新高考政策</w:t>
      </w:r>
      <w:r w:rsidR="00057F63">
        <w:rPr>
          <w:rFonts w:ascii="仿宋" w:eastAsia="仿宋" w:hAnsi="仿宋" w:cs="Times New Roman" w:hint="eastAsia"/>
          <w:b/>
          <w:sz w:val="24"/>
          <w:szCs w:val="24"/>
        </w:rPr>
        <w:t>。</w:t>
      </w:r>
    </w:p>
    <w:p w:rsidR="00B3335F" w:rsidRDefault="00B3335F" w:rsidP="00057F63">
      <w:pPr>
        <w:ind w:right="-58"/>
        <w:jc w:val="left"/>
        <w:rPr>
          <w:rFonts w:ascii="Times New Roman" w:hAnsi="Times New Roman" w:cs="Times New Roman"/>
          <w:b/>
          <w:sz w:val="24"/>
          <w:szCs w:val="24"/>
        </w:rPr>
      </w:pPr>
      <w:r w:rsidRPr="000F3222">
        <w:rPr>
          <w:rFonts w:ascii="Times New Roman" w:hAnsi="Times New Roman" w:cs="Times New Roman"/>
          <w:b/>
          <w:sz w:val="24"/>
          <w:szCs w:val="24"/>
        </w:rPr>
        <w:t>一、</w:t>
      </w:r>
      <w:r w:rsidRPr="000F3222">
        <w:rPr>
          <w:rFonts w:ascii="Times New Roman" w:hAnsi="Times New Roman" w:cs="Times New Roman"/>
          <w:b/>
          <w:sz w:val="24"/>
          <w:szCs w:val="24"/>
        </w:rPr>
        <w:t>“3+1+2”</w:t>
      </w:r>
      <w:r w:rsidRPr="000F3222">
        <w:rPr>
          <w:rFonts w:ascii="Times New Roman" w:hAnsi="Times New Roman" w:cs="Times New Roman"/>
          <w:b/>
          <w:sz w:val="24"/>
          <w:szCs w:val="24"/>
        </w:rPr>
        <w:t>模式的含义</w:t>
      </w:r>
    </w:p>
    <w:tbl>
      <w:tblPr>
        <w:tblStyle w:val="a3"/>
        <w:tblW w:w="8613" w:type="dxa"/>
        <w:tblLayout w:type="fixed"/>
        <w:tblLook w:val="04A0" w:firstRow="1" w:lastRow="0" w:firstColumn="1" w:lastColumn="0" w:noHBand="0" w:noVBand="1"/>
      </w:tblPr>
      <w:tblGrid>
        <w:gridCol w:w="817"/>
        <w:gridCol w:w="1985"/>
        <w:gridCol w:w="2551"/>
        <w:gridCol w:w="1418"/>
        <w:gridCol w:w="1842"/>
      </w:tblGrid>
      <w:tr w:rsidR="00B3335F" w:rsidRPr="00B3335F" w:rsidTr="000B0D9F">
        <w:tc>
          <w:tcPr>
            <w:tcW w:w="817" w:type="dxa"/>
          </w:tcPr>
          <w:p w:rsidR="00B3335F" w:rsidRPr="00B3335F" w:rsidRDefault="00B3335F" w:rsidP="00B3335F"/>
        </w:tc>
        <w:tc>
          <w:tcPr>
            <w:tcW w:w="1985" w:type="dxa"/>
          </w:tcPr>
          <w:p w:rsidR="00B3335F" w:rsidRPr="00B3335F" w:rsidRDefault="00B3335F" w:rsidP="00B3335F">
            <w:pPr>
              <w:rPr>
                <w:b/>
              </w:rPr>
            </w:pPr>
            <w:r w:rsidRPr="00B3335F">
              <w:rPr>
                <w:rFonts w:hint="eastAsia"/>
                <w:b/>
              </w:rPr>
              <w:t>考试科目</w:t>
            </w:r>
          </w:p>
        </w:tc>
        <w:tc>
          <w:tcPr>
            <w:tcW w:w="2551" w:type="dxa"/>
          </w:tcPr>
          <w:p w:rsidR="00B3335F" w:rsidRPr="00B3335F" w:rsidRDefault="00B3335F" w:rsidP="00B3335F">
            <w:pPr>
              <w:rPr>
                <w:b/>
              </w:rPr>
            </w:pPr>
            <w:r w:rsidRPr="00B3335F">
              <w:rPr>
                <w:b/>
              </w:rPr>
              <w:t>命题</w:t>
            </w:r>
            <w:r w:rsidRPr="00B3335F">
              <w:rPr>
                <w:rFonts w:hint="eastAsia"/>
                <w:b/>
              </w:rPr>
              <w:t>选择</w:t>
            </w:r>
          </w:p>
        </w:tc>
        <w:tc>
          <w:tcPr>
            <w:tcW w:w="1418" w:type="dxa"/>
          </w:tcPr>
          <w:p w:rsidR="00B3335F" w:rsidRPr="00B3335F" w:rsidRDefault="00B3335F" w:rsidP="00B3335F">
            <w:pPr>
              <w:rPr>
                <w:b/>
              </w:rPr>
            </w:pPr>
            <w:r w:rsidRPr="00B3335F">
              <w:rPr>
                <w:b/>
              </w:rPr>
              <w:t>各科分值</w:t>
            </w:r>
          </w:p>
        </w:tc>
        <w:tc>
          <w:tcPr>
            <w:tcW w:w="1842" w:type="dxa"/>
          </w:tcPr>
          <w:p w:rsidR="00B3335F" w:rsidRPr="00B3335F" w:rsidRDefault="00B3335F" w:rsidP="00B3335F">
            <w:pPr>
              <w:rPr>
                <w:b/>
              </w:rPr>
            </w:pPr>
            <w:r w:rsidRPr="00B3335F">
              <w:rPr>
                <w:b/>
              </w:rPr>
              <w:t>计分原则</w:t>
            </w:r>
          </w:p>
        </w:tc>
      </w:tr>
      <w:tr w:rsidR="00B3335F" w:rsidRPr="00B3335F" w:rsidTr="000B0D9F">
        <w:tc>
          <w:tcPr>
            <w:tcW w:w="817" w:type="dxa"/>
          </w:tcPr>
          <w:p w:rsidR="00B3335F" w:rsidRPr="000B0D9F" w:rsidRDefault="000B0D9F" w:rsidP="000B0D9F">
            <w:pPr>
              <w:jc w:val="center"/>
              <w:rPr>
                <w:rFonts w:ascii="Times New Roman" w:hAnsi="Times New Roman" w:cs="Times New Roman"/>
                <w:b/>
              </w:rPr>
            </w:pPr>
            <w:r w:rsidRPr="000B0D9F">
              <w:rPr>
                <w:rFonts w:ascii="Times New Roman" w:hAnsi="Times New Roman" w:cs="Times New Roman"/>
                <w:b/>
              </w:rPr>
              <w:t>3</w:t>
            </w:r>
          </w:p>
        </w:tc>
        <w:tc>
          <w:tcPr>
            <w:tcW w:w="1985"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语文、数学、外语</w:t>
            </w:r>
          </w:p>
          <w:p w:rsidR="00B3335F" w:rsidRPr="000B0D9F" w:rsidRDefault="00B3335F" w:rsidP="00B3335F">
            <w:pPr>
              <w:rPr>
                <w:rFonts w:ascii="Times New Roman" w:hAnsi="Times New Roman" w:cs="Times New Roman"/>
              </w:rPr>
            </w:pPr>
            <w:r w:rsidRPr="000B0D9F">
              <w:rPr>
                <w:rFonts w:ascii="Times New Roman" w:hAnsi="Times New Roman" w:cs="Times New Roman"/>
              </w:rPr>
              <w:t>（含听力</w:t>
            </w:r>
            <w:r w:rsidRPr="000B0D9F">
              <w:rPr>
                <w:rFonts w:ascii="Times New Roman" w:hAnsi="Times New Roman" w:cs="Times New Roman"/>
              </w:rPr>
              <w:t>30</w:t>
            </w:r>
            <w:r w:rsidRPr="000B0D9F">
              <w:rPr>
                <w:rFonts w:ascii="Times New Roman" w:hAnsi="Times New Roman" w:cs="Times New Roman"/>
              </w:rPr>
              <w:t>分）</w:t>
            </w:r>
          </w:p>
        </w:tc>
        <w:tc>
          <w:tcPr>
            <w:tcW w:w="2551"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不分文理，使用全国卷</w:t>
            </w:r>
          </w:p>
          <w:p w:rsidR="00B3335F" w:rsidRPr="000B0D9F" w:rsidRDefault="00B3335F" w:rsidP="00B3335F">
            <w:pPr>
              <w:rPr>
                <w:rFonts w:ascii="Times New Roman" w:hAnsi="Times New Roman" w:cs="Times New Roman"/>
              </w:rPr>
            </w:pPr>
            <w:r w:rsidRPr="000B0D9F">
              <w:rPr>
                <w:rFonts w:ascii="Times New Roman" w:hAnsi="Times New Roman" w:cs="Times New Roman"/>
              </w:rPr>
              <w:t>（使用全国</w:t>
            </w:r>
            <w:r w:rsidRPr="000B0D9F">
              <w:rPr>
                <w:rFonts w:ascii="Times New Roman" w:hAnsi="Times New Roman" w:cs="Times New Roman"/>
              </w:rPr>
              <w:t>Ⅰ</w:t>
            </w:r>
            <w:r w:rsidRPr="000B0D9F">
              <w:rPr>
                <w:rFonts w:ascii="Times New Roman" w:hAnsi="Times New Roman" w:cs="Times New Roman"/>
              </w:rPr>
              <w:t>卷或</w:t>
            </w:r>
            <w:r w:rsidRPr="000B0D9F">
              <w:rPr>
                <w:rFonts w:ascii="Times New Roman" w:hAnsi="Times New Roman" w:cs="Times New Roman"/>
              </w:rPr>
              <w:t>Ⅱ</w:t>
            </w:r>
            <w:r w:rsidRPr="000B0D9F">
              <w:rPr>
                <w:rFonts w:ascii="Times New Roman" w:hAnsi="Times New Roman" w:cs="Times New Roman"/>
              </w:rPr>
              <w:t>卷，</w:t>
            </w:r>
          </w:p>
          <w:p w:rsidR="00B3335F" w:rsidRPr="000B0D9F" w:rsidRDefault="00B3335F" w:rsidP="00B3335F">
            <w:pPr>
              <w:rPr>
                <w:rFonts w:ascii="Times New Roman" w:hAnsi="Times New Roman" w:cs="Times New Roman"/>
              </w:rPr>
            </w:pPr>
            <w:r w:rsidRPr="000B0D9F">
              <w:rPr>
                <w:rFonts w:ascii="Times New Roman" w:hAnsi="Times New Roman" w:cs="Times New Roman"/>
              </w:rPr>
              <w:t>或全国单独为江苏命题</w:t>
            </w:r>
          </w:p>
          <w:p w:rsidR="00B3335F" w:rsidRPr="000B0D9F" w:rsidRDefault="00B3335F" w:rsidP="00B3335F">
            <w:pPr>
              <w:rPr>
                <w:rFonts w:ascii="Times New Roman" w:hAnsi="Times New Roman" w:cs="Times New Roman"/>
              </w:rPr>
            </w:pPr>
            <w:r w:rsidRPr="000B0D9F">
              <w:rPr>
                <w:rFonts w:ascii="Times New Roman" w:hAnsi="Times New Roman" w:cs="Times New Roman"/>
              </w:rPr>
              <w:t>未确定）</w:t>
            </w:r>
          </w:p>
        </w:tc>
        <w:tc>
          <w:tcPr>
            <w:tcW w:w="1418" w:type="dxa"/>
          </w:tcPr>
          <w:p w:rsidR="00B3335F" w:rsidRPr="000B0D9F" w:rsidRDefault="00B3335F" w:rsidP="00B3335F">
            <w:pPr>
              <w:rPr>
                <w:rFonts w:ascii="Times New Roman" w:hAnsi="Times New Roman" w:cs="Times New Roman"/>
              </w:rPr>
            </w:pPr>
          </w:p>
          <w:p w:rsidR="00B3335F" w:rsidRPr="000B0D9F" w:rsidRDefault="00B3335F" w:rsidP="00B3335F">
            <w:pPr>
              <w:rPr>
                <w:rFonts w:ascii="Times New Roman" w:hAnsi="Times New Roman" w:cs="Times New Roman"/>
              </w:rPr>
            </w:pPr>
            <w:r w:rsidRPr="000B0D9F">
              <w:rPr>
                <w:rFonts w:ascii="Times New Roman" w:hAnsi="Times New Roman" w:cs="Times New Roman"/>
              </w:rPr>
              <w:t>每门</w:t>
            </w:r>
            <w:r w:rsidRPr="000B0D9F">
              <w:rPr>
                <w:rFonts w:ascii="Times New Roman" w:hAnsi="Times New Roman" w:cs="Times New Roman"/>
              </w:rPr>
              <w:t>150</w:t>
            </w:r>
            <w:r w:rsidRPr="000B0D9F">
              <w:rPr>
                <w:rFonts w:ascii="Times New Roman" w:hAnsi="Times New Roman" w:cs="Times New Roman"/>
              </w:rPr>
              <w:t>分</w:t>
            </w:r>
          </w:p>
        </w:tc>
        <w:tc>
          <w:tcPr>
            <w:tcW w:w="1842" w:type="dxa"/>
          </w:tcPr>
          <w:p w:rsidR="00B3335F" w:rsidRPr="000B0D9F" w:rsidRDefault="00B3335F" w:rsidP="00B3335F">
            <w:pPr>
              <w:rPr>
                <w:rFonts w:ascii="Times New Roman" w:hAnsi="Times New Roman" w:cs="Times New Roman"/>
              </w:rPr>
            </w:pPr>
          </w:p>
          <w:p w:rsidR="00B3335F" w:rsidRPr="000B0D9F" w:rsidRDefault="00B3335F" w:rsidP="00B3335F">
            <w:pPr>
              <w:rPr>
                <w:rFonts w:ascii="Times New Roman" w:hAnsi="Times New Roman" w:cs="Times New Roman"/>
              </w:rPr>
            </w:pPr>
            <w:r w:rsidRPr="000B0D9F">
              <w:rPr>
                <w:rFonts w:ascii="Times New Roman" w:hAnsi="Times New Roman" w:cs="Times New Roman"/>
              </w:rPr>
              <w:t>以原始分计入总分</w:t>
            </w:r>
            <w:bookmarkStart w:id="0" w:name="_GoBack"/>
            <w:bookmarkEnd w:id="0"/>
          </w:p>
        </w:tc>
      </w:tr>
      <w:tr w:rsidR="00B3335F" w:rsidRPr="00B3335F" w:rsidTr="000B0D9F">
        <w:tc>
          <w:tcPr>
            <w:tcW w:w="817" w:type="dxa"/>
          </w:tcPr>
          <w:p w:rsidR="00B3335F" w:rsidRPr="000B0D9F" w:rsidRDefault="00B3335F" w:rsidP="000B0D9F">
            <w:pPr>
              <w:jc w:val="center"/>
              <w:rPr>
                <w:rFonts w:ascii="Times New Roman" w:hAnsi="Times New Roman" w:cs="Times New Roman"/>
                <w:b/>
              </w:rPr>
            </w:pPr>
            <w:r w:rsidRPr="000B0D9F">
              <w:rPr>
                <w:rFonts w:ascii="Times New Roman" w:hAnsi="Times New Roman" w:cs="Times New Roman"/>
                <w:b/>
              </w:rPr>
              <w:t>1</w:t>
            </w:r>
          </w:p>
        </w:tc>
        <w:tc>
          <w:tcPr>
            <w:tcW w:w="1985"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物理、历史，结合</w:t>
            </w:r>
          </w:p>
          <w:p w:rsidR="00B3335F" w:rsidRPr="000B0D9F" w:rsidRDefault="00B3335F" w:rsidP="00B3335F">
            <w:pPr>
              <w:rPr>
                <w:rFonts w:ascii="Times New Roman" w:hAnsi="Times New Roman" w:cs="Times New Roman"/>
              </w:rPr>
            </w:pPr>
            <w:r w:rsidRPr="000B0D9F">
              <w:rPr>
                <w:rFonts w:ascii="Times New Roman" w:hAnsi="Times New Roman" w:cs="Times New Roman"/>
              </w:rPr>
              <w:t>自身兴趣和高校要求，自选一门</w:t>
            </w:r>
          </w:p>
        </w:tc>
        <w:tc>
          <w:tcPr>
            <w:tcW w:w="2551" w:type="dxa"/>
          </w:tcPr>
          <w:p w:rsidR="00B3335F" w:rsidRPr="000B0D9F" w:rsidRDefault="00B3335F" w:rsidP="00E5631A">
            <w:pPr>
              <w:jc w:val="center"/>
              <w:rPr>
                <w:rFonts w:ascii="Times New Roman" w:hAnsi="Times New Roman" w:cs="Times New Roman"/>
              </w:rPr>
            </w:pPr>
            <w:r w:rsidRPr="000B0D9F">
              <w:rPr>
                <w:rFonts w:ascii="Times New Roman" w:hAnsi="Times New Roman" w:cs="Times New Roman"/>
              </w:rPr>
              <w:t>江苏自主命题</w:t>
            </w:r>
          </w:p>
        </w:tc>
        <w:tc>
          <w:tcPr>
            <w:tcW w:w="1418"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每门</w:t>
            </w:r>
            <w:r w:rsidRPr="000B0D9F">
              <w:rPr>
                <w:rFonts w:ascii="Times New Roman" w:hAnsi="Times New Roman" w:cs="Times New Roman"/>
              </w:rPr>
              <w:t>100</w:t>
            </w:r>
            <w:r w:rsidRPr="000B0D9F">
              <w:rPr>
                <w:rFonts w:ascii="Times New Roman" w:hAnsi="Times New Roman" w:cs="Times New Roman"/>
              </w:rPr>
              <w:t>分</w:t>
            </w:r>
          </w:p>
        </w:tc>
        <w:tc>
          <w:tcPr>
            <w:tcW w:w="1842"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以原始分计入总分</w:t>
            </w:r>
          </w:p>
        </w:tc>
      </w:tr>
      <w:tr w:rsidR="00B3335F" w:rsidRPr="00B3335F" w:rsidTr="000B0D9F">
        <w:tc>
          <w:tcPr>
            <w:tcW w:w="817" w:type="dxa"/>
          </w:tcPr>
          <w:p w:rsidR="00B3335F" w:rsidRPr="000B0D9F" w:rsidRDefault="00B3335F" w:rsidP="000B0D9F">
            <w:pPr>
              <w:jc w:val="center"/>
              <w:rPr>
                <w:rFonts w:ascii="Times New Roman" w:hAnsi="Times New Roman" w:cs="Times New Roman"/>
                <w:b/>
              </w:rPr>
            </w:pPr>
            <w:r w:rsidRPr="000B0D9F">
              <w:rPr>
                <w:rFonts w:ascii="Times New Roman" w:hAnsi="Times New Roman" w:cs="Times New Roman"/>
                <w:b/>
              </w:rPr>
              <w:t>2</w:t>
            </w:r>
          </w:p>
        </w:tc>
        <w:tc>
          <w:tcPr>
            <w:tcW w:w="1985"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生物、化学、政治、地理，结合自身兴趣和高校要求，任选两门</w:t>
            </w:r>
          </w:p>
        </w:tc>
        <w:tc>
          <w:tcPr>
            <w:tcW w:w="2551" w:type="dxa"/>
          </w:tcPr>
          <w:p w:rsidR="00B3335F" w:rsidRPr="000B0D9F" w:rsidRDefault="00B3335F" w:rsidP="00E5631A">
            <w:pPr>
              <w:jc w:val="center"/>
              <w:rPr>
                <w:rFonts w:ascii="Times New Roman" w:hAnsi="Times New Roman" w:cs="Times New Roman"/>
              </w:rPr>
            </w:pPr>
          </w:p>
          <w:p w:rsidR="00B3335F" w:rsidRPr="000B0D9F" w:rsidRDefault="00B3335F" w:rsidP="00E5631A">
            <w:pPr>
              <w:jc w:val="center"/>
              <w:rPr>
                <w:rFonts w:ascii="Times New Roman" w:hAnsi="Times New Roman" w:cs="Times New Roman"/>
              </w:rPr>
            </w:pPr>
            <w:r w:rsidRPr="000B0D9F">
              <w:rPr>
                <w:rFonts w:ascii="Times New Roman" w:hAnsi="Times New Roman" w:cs="Times New Roman"/>
              </w:rPr>
              <w:t>江苏自主命题</w:t>
            </w:r>
          </w:p>
        </w:tc>
        <w:tc>
          <w:tcPr>
            <w:tcW w:w="1418" w:type="dxa"/>
          </w:tcPr>
          <w:p w:rsidR="00B3335F" w:rsidRPr="000B0D9F" w:rsidRDefault="00B3335F" w:rsidP="00B3335F">
            <w:pPr>
              <w:rPr>
                <w:rFonts w:ascii="Times New Roman" w:hAnsi="Times New Roman" w:cs="Times New Roman"/>
              </w:rPr>
            </w:pPr>
          </w:p>
          <w:p w:rsidR="00B3335F" w:rsidRPr="000B0D9F" w:rsidRDefault="00B3335F" w:rsidP="00B3335F">
            <w:pPr>
              <w:rPr>
                <w:rFonts w:ascii="Times New Roman" w:hAnsi="Times New Roman" w:cs="Times New Roman"/>
              </w:rPr>
            </w:pPr>
            <w:r w:rsidRPr="000B0D9F">
              <w:rPr>
                <w:rFonts w:ascii="Times New Roman" w:hAnsi="Times New Roman" w:cs="Times New Roman"/>
              </w:rPr>
              <w:t>每门</w:t>
            </w:r>
            <w:r w:rsidRPr="000B0D9F">
              <w:rPr>
                <w:rFonts w:ascii="Times New Roman" w:hAnsi="Times New Roman" w:cs="Times New Roman"/>
              </w:rPr>
              <w:t>100</w:t>
            </w:r>
            <w:r w:rsidRPr="000B0D9F">
              <w:rPr>
                <w:rFonts w:ascii="Times New Roman" w:hAnsi="Times New Roman" w:cs="Times New Roman"/>
              </w:rPr>
              <w:t>分</w:t>
            </w:r>
          </w:p>
        </w:tc>
        <w:tc>
          <w:tcPr>
            <w:tcW w:w="1842" w:type="dxa"/>
          </w:tcPr>
          <w:p w:rsidR="00B3335F" w:rsidRPr="000B0D9F" w:rsidRDefault="00B3335F" w:rsidP="00B3335F">
            <w:pPr>
              <w:rPr>
                <w:rFonts w:ascii="Times New Roman" w:hAnsi="Times New Roman" w:cs="Times New Roman"/>
              </w:rPr>
            </w:pPr>
            <w:r w:rsidRPr="000B0D9F">
              <w:rPr>
                <w:rFonts w:ascii="Times New Roman" w:hAnsi="Times New Roman" w:cs="Times New Roman"/>
              </w:rPr>
              <w:t>以等级分计入总分</w:t>
            </w:r>
          </w:p>
        </w:tc>
      </w:tr>
      <w:tr w:rsidR="00B3335F" w:rsidRPr="00B3335F" w:rsidTr="00B3335F">
        <w:tc>
          <w:tcPr>
            <w:tcW w:w="817" w:type="dxa"/>
          </w:tcPr>
          <w:p w:rsidR="00B3335F" w:rsidRPr="000B0D9F" w:rsidRDefault="00B3335F" w:rsidP="00B3335F">
            <w:pPr>
              <w:rPr>
                <w:rFonts w:ascii="Times New Roman" w:hAnsi="Times New Roman" w:cs="Times New Roman"/>
                <w:b/>
              </w:rPr>
            </w:pPr>
            <w:r w:rsidRPr="000B0D9F">
              <w:rPr>
                <w:rFonts w:ascii="Times New Roman" w:hAnsi="Times New Roman" w:cs="Times New Roman"/>
                <w:b/>
              </w:rPr>
              <w:t>备注</w:t>
            </w:r>
          </w:p>
        </w:tc>
        <w:tc>
          <w:tcPr>
            <w:tcW w:w="7796" w:type="dxa"/>
            <w:gridSpan w:val="4"/>
          </w:tcPr>
          <w:p w:rsidR="00B3335F" w:rsidRPr="000B0D9F" w:rsidRDefault="00B3335F" w:rsidP="00B3335F">
            <w:pPr>
              <w:rPr>
                <w:rFonts w:ascii="Times New Roman" w:hAnsi="Times New Roman" w:cs="Times New Roman"/>
              </w:rPr>
            </w:pPr>
            <w:r w:rsidRPr="000B0D9F">
              <w:rPr>
                <w:rFonts w:ascii="Times New Roman" w:hAnsi="Times New Roman" w:cs="Times New Roman"/>
              </w:rPr>
              <w:t>体育、艺术类特长生也是按照</w:t>
            </w:r>
            <w:r w:rsidR="00F100FB">
              <w:rPr>
                <w:rFonts w:ascii="Times New Roman" w:hAnsi="Times New Roman" w:cs="Times New Roman" w:hint="eastAsia"/>
              </w:rPr>
              <w:t>3+1+2</w:t>
            </w:r>
            <w:r w:rsidR="00F100FB">
              <w:rPr>
                <w:rFonts w:ascii="Times New Roman" w:hAnsi="Times New Roman" w:cs="Times New Roman" w:hint="eastAsia"/>
              </w:rPr>
              <w:t>的模式参加高考</w:t>
            </w:r>
          </w:p>
        </w:tc>
      </w:tr>
    </w:tbl>
    <w:p w:rsidR="00B3335F" w:rsidRDefault="00B3335F"/>
    <w:p w:rsidR="00B3335F" w:rsidRDefault="00B3335F" w:rsidP="00F100FB">
      <w:pPr>
        <w:ind w:right="1405"/>
        <w:jc w:val="left"/>
      </w:pPr>
      <w:r w:rsidRPr="008D4A9A">
        <w:rPr>
          <w:rFonts w:ascii="Times New Roman" w:hAnsi="Times New Roman" w:cs="Times New Roman"/>
          <w:b/>
          <w:sz w:val="24"/>
          <w:szCs w:val="24"/>
        </w:rPr>
        <w:t>二</w:t>
      </w:r>
      <w:r w:rsidRPr="008D4A9A">
        <w:rPr>
          <w:rFonts w:ascii="Times New Roman" w:hAnsi="Times New Roman" w:cs="Times New Roman" w:hint="eastAsia"/>
          <w:b/>
          <w:sz w:val="24"/>
          <w:szCs w:val="24"/>
        </w:rPr>
        <w:t>、</w:t>
      </w:r>
      <w:r>
        <w:rPr>
          <w:rFonts w:ascii="Times New Roman" w:hAnsi="Times New Roman" w:cs="Times New Roman" w:hint="eastAsia"/>
          <w:b/>
          <w:sz w:val="24"/>
          <w:szCs w:val="24"/>
        </w:rPr>
        <w:t>合格性考试和选择性考试</w:t>
      </w:r>
    </w:p>
    <w:tbl>
      <w:tblPr>
        <w:tblStyle w:val="a3"/>
        <w:tblW w:w="8613" w:type="dxa"/>
        <w:tblLook w:val="04A0" w:firstRow="1" w:lastRow="0" w:firstColumn="1" w:lastColumn="0" w:noHBand="0" w:noVBand="1"/>
      </w:tblPr>
      <w:tblGrid>
        <w:gridCol w:w="1242"/>
        <w:gridCol w:w="4820"/>
        <w:gridCol w:w="2551"/>
      </w:tblGrid>
      <w:tr w:rsidR="00B3335F" w:rsidRPr="00B3335F" w:rsidTr="00EF799C">
        <w:tc>
          <w:tcPr>
            <w:tcW w:w="1242" w:type="dxa"/>
          </w:tcPr>
          <w:p w:rsidR="00B3335F" w:rsidRPr="00B3335F" w:rsidRDefault="00B3335F" w:rsidP="00F100FB">
            <w:pPr>
              <w:jc w:val="center"/>
              <w:rPr>
                <w:b/>
              </w:rPr>
            </w:pPr>
            <w:r w:rsidRPr="00B3335F">
              <w:rPr>
                <w:b/>
              </w:rPr>
              <w:t>类型</w:t>
            </w:r>
          </w:p>
        </w:tc>
        <w:tc>
          <w:tcPr>
            <w:tcW w:w="4820" w:type="dxa"/>
          </w:tcPr>
          <w:p w:rsidR="00B3335F" w:rsidRPr="00B3335F" w:rsidRDefault="00B3335F" w:rsidP="00B3335F">
            <w:pPr>
              <w:rPr>
                <w:b/>
              </w:rPr>
            </w:pPr>
            <w:r w:rsidRPr="00B3335F">
              <w:rPr>
                <w:b/>
              </w:rPr>
              <w:t>合格性考试</w:t>
            </w:r>
          </w:p>
        </w:tc>
        <w:tc>
          <w:tcPr>
            <w:tcW w:w="2551" w:type="dxa"/>
          </w:tcPr>
          <w:p w:rsidR="00B3335F" w:rsidRPr="00B3335F" w:rsidRDefault="00B3335F" w:rsidP="00B3335F">
            <w:pPr>
              <w:rPr>
                <w:b/>
              </w:rPr>
            </w:pPr>
            <w:r w:rsidRPr="00B3335F">
              <w:rPr>
                <w:b/>
              </w:rPr>
              <w:t>选择性考试</w:t>
            </w:r>
          </w:p>
        </w:tc>
      </w:tr>
      <w:tr w:rsidR="00B3335F" w:rsidRPr="00B3335F" w:rsidTr="00EF799C">
        <w:tc>
          <w:tcPr>
            <w:tcW w:w="1242" w:type="dxa"/>
            <w:vAlign w:val="center"/>
          </w:tcPr>
          <w:p w:rsidR="00B3335F" w:rsidRPr="00F100FB" w:rsidRDefault="00B3335F" w:rsidP="00F100FB">
            <w:pPr>
              <w:jc w:val="center"/>
              <w:rPr>
                <w:rFonts w:ascii="Times New Roman" w:hAnsi="Times New Roman" w:cs="Times New Roman"/>
                <w:b/>
              </w:rPr>
            </w:pPr>
            <w:r w:rsidRPr="00F100FB">
              <w:rPr>
                <w:rFonts w:ascii="Times New Roman" w:hAnsi="Times New Roman" w:cs="Times New Roman"/>
                <w:b/>
              </w:rPr>
              <w:t>科目</w:t>
            </w:r>
          </w:p>
        </w:tc>
        <w:tc>
          <w:tcPr>
            <w:tcW w:w="4820" w:type="dxa"/>
          </w:tcPr>
          <w:p w:rsidR="00B3335F" w:rsidRPr="00F100FB" w:rsidRDefault="00B3335F" w:rsidP="00B3335F">
            <w:pPr>
              <w:rPr>
                <w:rFonts w:ascii="Times New Roman" w:hAnsi="Times New Roman" w:cs="Times New Roman"/>
              </w:rPr>
            </w:pPr>
            <w:r w:rsidRPr="00F100FB">
              <w:rPr>
                <w:rFonts w:ascii="Times New Roman" w:hAnsi="Times New Roman" w:cs="Times New Roman"/>
              </w:rPr>
              <w:t>1</w:t>
            </w:r>
            <w:r w:rsidRPr="00F100FB">
              <w:rPr>
                <w:rFonts w:ascii="Times New Roman" w:hAnsi="Times New Roman" w:cs="Times New Roman"/>
              </w:rPr>
              <w:t>、语文、数学、外语、政治、历史、地理、</w:t>
            </w:r>
          </w:p>
          <w:p w:rsidR="00B3335F" w:rsidRPr="00F100FB" w:rsidRDefault="00B3335F" w:rsidP="00B3335F">
            <w:pPr>
              <w:rPr>
                <w:rFonts w:ascii="Times New Roman" w:hAnsi="Times New Roman" w:cs="Times New Roman"/>
              </w:rPr>
            </w:pPr>
            <w:r w:rsidRPr="00F100FB">
              <w:rPr>
                <w:rFonts w:ascii="Times New Roman" w:hAnsi="Times New Roman" w:cs="Times New Roman"/>
              </w:rPr>
              <w:t>物理、化学、生物、信息技术</w:t>
            </w:r>
            <w:r w:rsidRPr="00F100FB">
              <w:rPr>
                <w:rFonts w:ascii="Times New Roman" w:hAnsi="Times New Roman" w:cs="Times New Roman"/>
              </w:rPr>
              <w:t>10</w:t>
            </w:r>
            <w:r w:rsidRPr="00F100FB">
              <w:rPr>
                <w:rFonts w:ascii="Times New Roman" w:hAnsi="Times New Roman" w:cs="Times New Roman"/>
              </w:rPr>
              <w:t>门</w:t>
            </w:r>
          </w:p>
          <w:p w:rsidR="00B3335F" w:rsidRPr="00F100FB" w:rsidRDefault="00B3335F" w:rsidP="00B3335F">
            <w:pPr>
              <w:rPr>
                <w:rFonts w:ascii="Times New Roman" w:hAnsi="Times New Roman" w:cs="Times New Roman"/>
              </w:rPr>
            </w:pPr>
            <w:r w:rsidRPr="00F100FB">
              <w:rPr>
                <w:rFonts w:ascii="Times New Roman" w:hAnsi="Times New Roman" w:cs="Times New Roman"/>
              </w:rPr>
              <w:t>2</w:t>
            </w:r>
            <w:r w:rsidRPr="00F100FB">
              <w:rPr>
                <w:rFonts w:ascii="Times New Roman" w:hAnsi="Times New Roman" w:cs="Times New Roman"/>
              </w:rPr>
              <w:t>、艺术（音乐、美术）、体育与健康、通用技术科目及理科实验等合格性考试</w:t>
            </w:r>
          </w:p>
        </w:tc>
        <w:tc>
          <w:tcPr>
            <w:tcW w:w="2551" w:type="dxa"/>
          </w:tcPr>
          <w:p w:rsidR="00B3335F" w:rsidRPr="00F100FB" w:rsidRDefault="00B3335F" w:rsidP="00B3335F">
            <w:pPr>
              <w:rPr>
                <w:rFonts w:ascii="Times New Roman" w:hAnsi="Times New Roman" w:cs="Times New Roman"/>
              </w:rPr>
            </w:pPr>
            <w:r w:rsidRPr="00F100FB">
              <w:rPr>
                <w:rFonts w:ascii="Times New Roman" w:hAnsi="Times New Roman" w:cs="Times New Roman"/>
              </w:rPr>
              <w:t>政治、历史、地理、物理、化学和生物</w:t>
            </w:r>
            <w:r w:rsidRPr="00F100FB">
              <w:rPr>
                <w:rFonts w:ascii="Times New Roman" w:hAnsi="Times New Roman" w:cs="Times New Roman"/>
              </w:rPr>
              <w:t>6</w:t>
            </w:r>
            <w:r w:rsidRPr="00F100FB">
              <w:rPr>
                <w:rFonts w:ascii="Times New Roman" w:hAnsi="Times New Roman" w:cs="Times New Roman"/>
              </w:rPr>
              <w:t>门中选择的</w:t>
            </w:r>
            <w:r w:rsidRPr="00F100FB">
              <w:rPr>
                <w:rFonts w:ascii="Times New Roman" w:hAnsi="Times New Roman" w:cs="Times New Roman"/>
              </w:rPr>
              <w:t>3</w:t>
            </w:r>
            <w:r w:rsidRPr="00F100FB">
              <w:rPr>
                <w:rFonts w:ascii="Times New Roman" w:hAnsi="Times New Roman" w:cs="Times New Roman"/>
              </w:rPr>
              <w:t>门。</w:t>
            </w:r>
          </w:p>
          <w:p w:rsidR="00B3335F" w:rsidRPr="00F100FB" w:rsidRDefault="00B3335F" w:rsidP="00B3335F">
            <w:pPr>
              <w:rPr>
                <w:rFonts w:ascii="Times New Roman" w:hAnsi="Times New Roman" w:cs="Times New Roman"/>
                <w:b/>
              </w:rPr>
            </w:pPr>
          </w:p>
          <w:p w:rsidR="00B3335F" w:rsidRPr="00F100FB" w:rsidRDefault="00B3335F" w:rsidP="00B3335F">
            <w:pPr>
              <w:rPr>
                <w:rFonts w:ascii="Times New Roman" w:hAnsi="Times New Roman" w:cs="Times New Roman"/>
                <w:b/>
              </w:rPr>
            </w:pPr>
          </w:p>
        </w:tc>
      </w:tr>
      <w:tr w:rsidR="00B3335F" w:rsidRPr="00B3335F" w:rsidTr="00EF799C">
        <w:tc>
          <w:tcPr>
            <w:tcW w:w="1242" w:type="dxa"/>
            <w:vAlign w:val="center"/>
          </w:tcPr>
          <w:p w:rsidR="00B3335F" w:rsidRPr="00F100FB" w:rsidRDefault="00B3335F" w:rsidP="00F100FB">
            <w:pPr>
              <w:jc w:val="center"/>
              <w:rPr>
                <w:rFonts w:ascii="Times New Roman" w:hAnsi="Times New Roman" w:cs="Times New Roman"/>
                <w:b/>
              </w:rPr>
            </w:pPr>
            <w:r w:rsidRPr="00F100FB">
              <w:rPr>
                <w:rFonts w:ascii="Times New Roman" w:hAnsi="Times New Roman" w:cs="Times New Roman"/>
                <w:b/>
              </w:rPr>
              <w:t>时间</w:t>
            </w:r>
          </w:p>
        </w:tc>
        <w:tc>
          <w:tcPr>
            <w:tcW w:w="4820" w:type="dxa"/>
          </w:tcPr>
          <w:p w:rsidR="006E65AA" w:rsidRPr="00F100FB" w:rsidRDefault="00057F63" w:rsidP="00B3335F">
            <w:pPr>
              <w:numPr>
                <w:ilvl w:val="0"/>
                <w:numId w:val="1"/>
              </w:numPr>
              <w:rPr>
                <w:rFonts w:ascii="Times New Roman" w:hAnsi="Times New Roman" w:cs="Times New Roman"/>
              </w:rPr>
            </w:pPr>
            <w:r w:rsidRPr="00F100FB">
              <w:rPr>
                <w:rFonts w:ascii="Times New Roman" w:hAnsi="Times New Roman" w:cs="Times New Roman"/>
              </w:rPr>
              <w:t>每年</w:t>
            </w:r>
            <w:r w:rsidRPr="00F100FB">
              <w:rPr>
                <w:rFonts w:ascii="Times New Roman" w:hAnsi="Times New Roman" w:cs="Times New Roman"/>
              </w:rPr>
              <w:t>1</w:t>
            </w:r>
            <w:r w:rsidRPr="00F100FB">
              <w:rPr>
                <w:rFonts w:ascii="Times New Roman" w:hAnsi="Times New Roman" w:cs="Times New Roman"/>
              </w:rPr>
              <w:t>月（高二年级</w:t>
            </w:r>
            <w:proofErr w:type="gramStart"/>
            <w:r w:rsidRPr="00F100FB">
              <w:rPr>
                <w:rFonts w:ascii="Times New Roman" w:hAnsi="Times New Roman" w:cs="Times New Roman"/>
              </w:rPr>
              <w:t>第一学</w:t>
            </w:r>
            <w:proofErr w:type="gramEnd"/>
            <w:r w:rsidRPr="00F100FB">
              <w:rPr>
                <w:rFonts w:ascii="Times New Roman" w:hAnsi="Times New Roman" w:cs="Times New Roman"/>
              </w:rPr>
              <w:t>期考政治、历史、地理、物理、化学、生物、信息技术</w:t>
            </w:r>
            <w:r w:rsidRPr="00F100FB">
              <w:rPr>
                <w:rFonts w:ascii="Times New Roman" w:hAnsi="Times New Roman" w:cs="Times New Roman"/>
              </w:rPr>
              <w:t>7</w:t>
            </w:r>
            <w:r w:rsidRPr="00F100FB">
              <w:rPr>
                <w:rFonts w:ascii="Times New Roman" w:hAnsi="Times New Roman" w:cs="Times New Roman"/>
              </w:rPr>
              <w:t>门；高三</w:t>
            </w:r>
            <w:proofErr w:type="gramStart"/>
            <w:r w:rsidRPr="00F100FB">
              <w:rPr>
                <w:rFonts w:ascii="Times New Roman" w:hAnsi="Times New Roman" w:cs="Times New Roman"/>
              </w:rPr>
              <w:t>第一学</w:t>
            </w:r>
            <w:proofErr w:type="gramEnd"/>
            <w:r w:rsidRPr="00F100FB">
              <w:rPr>
                <w:rFonts w:ascii="Times New Roman" w:hAnsi="Times New Roman" w:cs="Times New Roman"/>
              </w:rPr>
              <w:t>期考语文、数学、外语</w:t>
            </w:r>
            <w:r w:rsidRPr="00F100FB">
              <w:rPr>
                <w:rFonts w:ascii="Times New Roman" w:hAnsi="Times New Roman" w:cs="Times New Roman"/>
              </w:rPr>
              <w:t>3</w:t>
            </w:r>
            <w:r w:rsidRPr="00F100FB">
              <w:rPr>
                <w:rFonts w:ascii="Times New Roman" w:hAnsi="Times New Roman" w:cs="Times New Roman"/>
              </w:rPr>
              <w:t>门）</w:t>
            </w:r>
          </w:p>
          <w:p w:rsidR="00B6085B" w:rsidRPr="00F100FB" w:rsidRDefault="00B3335F" w:rsidP="00B3335F">
            <w:pPr>
              <w:numPr>
                <w:ilvl w:val="0"/>
                <w:numId w:val="1"/>
              </w:numPr>
              <w:rPr>
                <w:rFonts w:ascii="Times New Roman" w:hAnsi="Times New Roman" w:cs="Times New Roman"/>
              </w:rPr>
            </w:pPr>
            <w:r w:rsidRPr="00F100FB">
              <w:rPr>
                <w:rFonts w:ascii="Times New Roman" w:hAnsi="Times New Roman" w:cs="Times New Roman"/>
              </w:rPr>
              <w:t>各市自行定时间</w:t>
            </w:r>
          </w:p>
        </w:tc>
        <w:tc>
          <w:tcPr>
            <w:tcW w:w="2551" w:type="dxa"/>
          </w:tcPr>
          <w:p w:rsidR="00B3335F" w:rsidRPr="00F100FB" w:rsidRDefault="00B3335F" w:rsidP="00B3335F">
            <w:pPr>
              <w:rPr>
                <w:rFonts w:ascii="Times New Roman" w:hAnsi="Times New Roman" w:cs="Times New Roman"/>
                <w:b/>
              </w:rPr>
            </w:pPr>
          </w:p>
          <w:p w:rsidR="00B3335F" w:rsidRPr="00F100FB" w:rsidRDefault="00B3335F" w:rsidP="00B3335F">
            <w:pPr>
              <w:rPr>
                <w:rFonts w:ascii="Times New Roman" w:hAnsi="Times New Roman" w:cs="Times New Roman"/>
                <w:b/>
              </w:rPr>
            </w:pPr>
            <w:r w:rsidRPr="00F100FB">
              <w:rPr>
                <w:rFonts w:ascii="Times New Roman" w:hAnsi="Times New Roman" w:cs="Times New Roman"/>
              </w:rPr>
              <w:t>每年</w:t>
            </w:r>
            <w:r w:rsidRPr="00F100FB">
              <w:rPr>
                <w:rFonts w:ascii="Times New Roman" w:hAnsi="Times New Roman" w:cs="Times New Roman"/>
              </w:rPr>
              <w:t>6</w:t>
            </w:r>
            <w:r w:rsidRPr="00F100FB">
              <w:rPr>
                <w:rFonts w:ascii="Times New Roman" w:hAnsi="Times New Roman" w:cs="Times New Roman"/>
              </w:rPr>
              <w:t>月</w:t>
            </w:r>
          </w:p>
        </w:tc>
      </w:tr>
      <w:tr w:rsidR="00B3335F" w:rsidRPr="00B3335F" w:rsidTr="00EF799C">
        <w:tc>
          <w:tcPr>
            <w:tcW w:w="1242" w:type="dxa"/>
            <w:vAlign w:val="center"/>
          </w:tcPr>
          <w:p w:rsidR="00B3335F" w:rsidRPr="00F100FB" w:rsidRDefault="00B3335F" w:rsidP="00F100FB">
            <w:pPr>
              <w:jc w:val="center"/>
              <w:rPr>
                <w:rFonts w:ascii="Times New Roman" w:hAnsi="Times New Roman" w:cs="Times New Roman"/>
                <w:b/>
              </w:rPr>
            </w:pPr>
            <w:r w:rsidRPr="00F100FB">
              <w:rPr>
                <w:rFonts w:ascii="Times New Roman" w:hAnsi="Times New Roman" w:cs="Times New Roman"/>
                <w:b/>
              </w:rPr>
              <w:t>组织</w:t>
            </w:r>
          </w:p>
        </w:tc>
        <w:tc>
          <w:tcPr>
            <w:tcW w:w="4820" w:type="dxa"/>
          </w:tcPr>
          <w:p w:rsidR="006E65AA" w:rsidRPr="00F100FB" w:rsidRDefault="00057F63" w:rsidP="00B3335F">
            <w:pPr>
              <w:numPr>
                <w:ilvl w:val="0"/>
                <w:numId w:val="2"/>
              </w:numPr>
              <w:rPr>
                <w:rFonts w:ascii="Times New Roman" w:hAnsi="Times New Roman" w:cs="Times New Roman"/>
              </w:rPr>
            </w:pPr>
            <w:r w:rsidRPr="00F100FB">
              <w:rPr>
                <w:rFonts w:ascii="Times New Roman" w:hAnsi="Times New Roman" w:cs="Times New Roman"/>
              </w:rPr>
              <w:t>省教育厅</w:t>
            </w:r>
            <w:r w:rsidR="00B3335F" w:rsidRPr="00F100FB">
              <w:rPr>
                <w:rFonts w:ascii="Times New Roman" w:hAnsi="Times New Roman" w:cs="Times New Roman"/>
              </w:rPr>
              <w:t>、省考试院</w:t>
            </w:r>
          </w:p>
          <w:p w:rsidR="00DC0FDF" w:rsidRPr="00F100FB" w:rsidRDefault="00B3335F" w:rsidP="00057F63">
            <w:pPr>
              <w:numPr>
                <w:ilvl w:val="0"/>
                <w:numId w:val="2"/>
              </w:numPr>
              <w:rPr>
                <w:rFonts w:ascii="Times New Roman" w:hAnsi="Times New Roman" w:cs="Times New Roman"/>
              </w:rPr>
            </w:pPr>
            <w:r w:rsidRPr="00F100FB">
              <w:rPr>
                <w:rFonts w:ascii="Times New Roman" w:hAnsi="Times New Roman" w:cs="Times New Roman"/>
              </w:rPr>
              <w:t>各市确定时间后，由学校组织，省教育厅</w:t>
            </w:r>
            <w:r w:rsidR="00057F63" w:rsidRPr="00F100FB">
              <w:rPr>
                <w:rFonts w:ascii="Times New Roman" w:hAnsi="Times New Roman" w:cs="Times New Roman"/>
              </w:rPr>
              <w:t>抽查</w:t>
            </w:r>
          </w:p>
        </w:tc>
        <w:tc>
          <w:tcPr>
            <w:tcW w:w="2551" w:type="dxa"/>
          </w:tcPr>
          <w:p w:rsidR="006E65AA" w:rsidRPr="00F100FB" w:rsidRDefault="00057F63" w:rsidP="00B3335F">
            <w:pPr>
              <w:rPr>
                <w:rFonts w:ascii="Times New Roman" w:hAnsi="Times New Roman" w:cs="Times New Roman"/>
              </w:rPr>
            </w:pPr>
            <w:r w:rsidRPr="00F100FB">
              <w:rPr>
                <w:rFonts w:ascii="Times New Roman" w:hAnsi="Times New Roman" w:cs="Times New Roman"/>
                <w:b/>
              </w:rPr>
              <w:t xml:space="preserve">  </w:t>
            </w:r>
            <w:r w:rsidRPr="00F100FB">
              <w:rPr>
                <w:rFonts w:ascii="Times New Roman" w:hAnsi="Times New Roman" w:cs="Times New Roman"/>
              </w:rPr>
              <w:t>省教育厅、省考试院</w:t>
            </w:r>
          </w:p>
          <w:p w:rsidR="00B3335F" w:rsidRPr="00F100FB" w:rsidRDefault="00B3335F" w:rsidP="00B3335F">
            <w:pPr>
              <w:rPr>
                <w:rFonts w:ascii="Times New Roman" w:hAnsi="Times New Roman" w:cs="Times New Roman"/>
                <w:b/>
              </w:rPr>
            </w:pPr>
          </w:p>
        </w:tc>
      </w:tr>
      <w:tr w:rsidR="00B3335F" w:rsidRPr="00B3335F" w:rsidTr="00EF799C">
        <w:tc>
          <w:tcPr>
            <w:tcW w:w="1242" w:type="dxa"/>
            <w:vAlign w:val="center"/>
          </w:tcPr>
          <w:p w:rsidR="00B3335F" w:rsidRPr="00F100FB" w:rsidRDefault="00B3335F" w:rsidP="00F100FB">
            <w:pPr>
              <w:jc w:val="center"/>
              <w:rPr>
                <w:rFonts w:ascii="Times New Roman" w:hAnsi="Times New Roman" w:cs="Times New Roman"/>
                <w:b/>
              </w:rPr>
            </w:pPr>
            <w:r w:rsidRPr="00F100FB">
              <w:rPr>
                <w:rFonts w:ascii="Times New Roman" w:hAnsi="Times New Roman" w:cs="Times New Roman"/>
                <w:b/>
              </w:rPr>
              <w:t>对象</w:t>
            </w:r>
          </w:p>
        </w:tc>
        <w:tc>
          <w:tcPr>
            <w:tcW w:w="4820" w:type="dxa"/>
          </w:tcPr>
          <w:p w:rsidR="00B3335F" w:rsidRPr="00F100FB" w:rsidRDefault="00B3335F" w:rsidP="00B3335F">
            <w:pPr>
              <w:rPr>
                <w:rFonts w:ascii="Times New Roman" w:hAnsi="Times New Roman" w:cs="Times New Roman"/>
              </w:rPr>
            </w:pPr>
            <w:r w:rsidRPr="00F100FB">
              <w:rPr>
                <w:rFonts w:ascii="Times New Roman" w:hAnsi="Times New Roman" w:cs="Times New Roman"/>
              </w:rPr>
              <w:t>全体学生，全部学科</w:t>
            </w:r>
          </w:p>
        </w:tc>
        <w:tc>
          <w:tcPr>
            <w:tcW w:w="2551" w:type="dxa"/>
          </w:tcPr>
          <w:p w:rsidR="00B3335F" w:rsidRPr="00F100FB" w:rsidRDefault="00B3335F" w:rsidP="00B3335F">
            <w:pPr>
              <w:rPr>
                <w:rFonts w:ascii="Times New Roman" w:hAnsi="Times New Roman" w:cs="Times New Roman"/>
                <w:b/>
              </w:rPr>
            </w:pPr>
            <w:r w:rsidRPr="00F100FB">
              <w:rPr>
                <w:rFonts w:ascii="Times New Roman" w:hAnsi="Times New Roman" w:cs="Times New Roman"/>
              </w:rPr>
              <w:t>全体学生，所选学</w:t>
            </w:r>
          </w:p>
        </w:tc>
      </w:tr>
      <w:tr w:rsidR="00B3335F" w:rsidRPr="00B3335F" w:rsidTr="00EF799C">
        <w:tc>
          <w:tcPr>
            <w:tcW w:w="1242" w:type="dxa"/>
            <w:vAlign w:val="center"/>
          </w:tcPr>
          <w:p w:rsidR="00B3335F" w:rsidRPr="00F100FB" w:rsidRDefault="00E5631A" w:rsidP="00F100FB">
            <w:pPr>
              <w:jc w:val="center"/>
              <w:rPr>
                <w:rFonts w:ascii="Times New Roman" w:hAnsi="Times New Roman" w:cs="Times New Roman"/>
                <w:b/>
              </w:rPr>
            </w:pPr>
            <w:r>
              <w:rPr>
                <w:rFonts w:ascii="Times New Roman" w:hAnsi="Times New Roman" w:cs="Times New Roman" w:hint="eastAsia"/>
                <w:b/>
              </w:rPr>
              <w:t>考试要求</w:t>
            </w:r>
          </w:p>
        </w:tc>
        <w:tc>
          <w:tcPr>
            <w:tcW w:w="4820" w:type="dxa"/>
          </w:tcPr>
          <w:p w:rsidR="00B3335F" w:rsidRPr="00F100FB" w:rsidRDefault="00B3335F" w:rsidP="00B3335F">
            <w:pPr>
              <w:rPr>
                <w:rFonts w:ascii="Times New Roman" w:hAnsi="Times New Roman" w:cs="Times New Roman"/>
              </w:rPr>
            </w:pPr>
            <w:r w:rsidRPr="00F100FB">
              <w:rPr>
                <w:rFonts w:ascii="Times New Roman" w:hAnsi="Times New Roman" w:cs="Times New Roman"/>
              </w:rPr>
              <w:t>普通高中国家课程标准规定的必修课程要求。</w:t>
            </w:r>
          </w:p>
          <w:p w:rsidR="00B3335F" w:rsidRPr="00F100FB" w:rsidRDefault="00B3335F" w:rsidP="00B3335F">
            <w:pPr>
              <w:rPr>
                <w:rFonts w:ascii="Times New Roman" w:hAnsi="Times New Roman" w:cs="Times New Roman"/>
              </w:rPr>
            </w:pPr>
            <w:r w:rsidRPr="00F100FB">
              <w:rPr>
                <w:rFonts w:ascii="Times New Roman" w:hAnsi="Times New Roman" w:cs="Times New Roman"/>
              </w:rPr>
              <w:t>语文科目</w:t>
            </w:r>
            <w:r w:rsidRPr="00F100FB">
              <w:rPr>
                <w:rFonts w:ascii="Times New Roman" w:hAnsi="Times New Roman" w:cs="Times New Roman"/>
              </w:rPr>
              <w:t>90</w:t>
            </w:r>
            <w:r w:rsidRPr="00F100FB">
              <w:rPr>
                <w:rFonts w:ascii="Times New Roman" w:hAnsi="Times New Roman" w:cs="Times New Roman"/>
              </w:rPr>
              <w:t>分钟；数学、外语、政治、历史、地理、物理、化学、生物科目</w:t>
            </w:r>
            <w:r w:rsidRPr="00F100FB">
              <w:rPr>
                <w:rFonts w:ascii="Times New Roman" w:hAnsi="Times New Roman" w:cs="Times New Roman"/>
              </w:rPr>
              <w:t>75</w:t>
            </w:r>
            <w:r w:rsidRPr="00F100FB">
              <w:rPr>
                <w:rFonts w:ascii="Times New Roman" w:hAnsi="Times New Roman" w:cs="Times New Roman"/>
              </w:rPr>
              <w:t>分钟，信息技术科目</w:t>
            </w:r>
            <w:r w:rsidRPr="00F100FB">
              <w:rPr>
                <w:rFonts w:ascii="Times New Roman" w:hAnsi="Times New Roman" w:cs="Times New Roman"/>
              </w:rPr>
              <w:t>60</w:t>
            </w:r>
            <w:r w:rsidRPr="00F100FB">
              <w:rPr>
                <w:rFonts w:ascii="Times New Roman" w:hAnsi="Times New Roman" w:cs="Times New Roman"/>
              </w:rPr>
              <w:t>分钟。</w:t>
            </w:r>
          </w:p>
        </w:tc>
        <w:tc>
          <w:tcPr>
            <w:tcW w:w="2551" w:type="dxa"/>
          </w:tcPr>
          <w:p w:rsidR="00B3335F" w:rsidRPr="00F100FB" w:rsidRDefault="00B3335F" w:rsidP="00B3335F">
            <w:pPr>
              <w:rPr>
                <w:rFonts w:ascii="Times New Roman" w:hAnsi="Times New Roman" w:cs="Times New Roman"/>
              </w:rPr>
            </w:pPr>
            <w:r w:rsidRPr="00F100FB">
              <w:rPr>
                <w:rFonts w:ascii="Times New Roman" w:hAnsi="Times New Roman" w:cs="Times New Roman"/>
              </w:rPr>
              <w:t>普通高中国家课程标准规定的必修课程和选择性必修课程的综合要求。</w:t>
            </w:r>
          </w:p>
        </w:tc>
      </w:tr>
      <w:tr w:rsidR="00B3335F" w:rsidRPr="00B3335F" w:rsidTr="00EF799C">
        <w:tc>
          <w:tcPr>
            <w:tcW w:w="1242" w:type="dxa"/>
            <w:vAlign w:val="center"/>
          </w:tcPr>
          <w:p w:rsidR="00B3335F" w:rsidRPr="00F100FB" w:rsidRDefault="00B3335F" w:rsidP="00F100FB">
            <w:pPr>
              <w:jc w:val="center"/>
              <w:rPr>
                <w:rFonts w:ascii="Times New Roman" w:hAnsi="Times New Roman" w:cs="Times New Roman"/>
                <w:b/>
              </w:rPr>
            </w:pPr>
            <w:r w:rsidRPr="00F100FB">
              <w:rPr>
                <w:rFonts w:ascii="Times New Roman" w:hAnsi="Times New Roman" w:cs="Times New Roman"/>
                <w:b/>
              </w:rPr>
              <w:t>成绩</w:t>
            </w:r>
          </w:p>
        </w:tc>
        <w:tc>
          <w:tcPr>
            <w:tcW w:w="4820" w:type="dxa"/>
          </w:tcPr>
          <w:p w:rsidR="00B3335F" w:rsidRPr="00F100FB" w:rsidRDefault="00B3335F" w:rsidP="00B3335F">
            <w:pPr>
              <w:rPr>
                <w:rFonts w:ascii="Times New Roman" w:hAnsi="Times New Roman" w:cs="Times New Roman"/>
              </w:rPr>
            </w:pPr>
          </w:p>
          <w:p w:rsidR="00B3335F" w:rsidRPr="00F100FB" w:rsidRDefault="00B3335F" w:rsidP="00B3335F">
            <w:pPr>
              <w:rPr>
                <w:rFonts w:ascii="Times New Roman" w:hAnsi="Times New Roman" w:cs="Times New Roman"/>
              </w:rPr>
            </w:pPr>
            <w:r w:rsidRPr="00F100FB">
              <w:rPr>
                <w:rFonts w:ascii="Times New Roman" w:hAnsi="Times New Roman" w:cs="Times New Roman"/>
              </w:rPr>
              <w:t>成绩以</w:t>
            </w:r>
            <w:r w:rsidRPr="00F100FB">
              <w:rPr>
                <w:rFonts w:ascii="Times New Roman" w:hAnsi="Times New Roman" w:cs="Times New Roman"/>
              </w:rPr>
              <w:t>"</w:t>
            </w:r>
            <w:r w:rsidRPr="00F100FB">
              <w:rPr>
                <w:rFonts w:ascii="Times New Roman" w:hAnsi="Times New Roman" w:cs="Times New Roman"/>
              </w:rPr>
              <w:t>合格</w:t>
            </w:r>
            <w:r w:rsidRPr="00F100FB">
              <w:rPr>
                <w:rFonts w:ascii="Times New Roman" w:hAnsi="Times New Roman" w:cs="Times New Roman"/>
              </w:rPr>
              <w:t>""</w:t>
            </w:r>
            <w:r w:rsidRPr="00F100FB">
              <w:rPr>
                <w:rFonts w:ascii="Times New Roman" w:hAnsi="Times New Roman" w:cs="Times New Roman"/>
              </w:rPr>
              <w:t>不合格</w:t>
            </w:r>
            <w:r w:rsidRPr="00F100FB">
              <w:rPr>
                <w:rFonts w:ascii="Times New Roman" w:hAnsi="Times New Roman" w:cs="Times New Roman"/>
              </w:rPr>
              <w:t>"</w:t>
            </w:r>
            <w:r w:rsidRPr="00F100FB">
              <w:rPr>
                <w:rFonts w:ascii="Times New Roman" w:hAnsi="Times New Roman" w:cs="Times New Roman"/>
              </w:rPr>
              <w:t>呈现。成绩长期有效。</w:t>
            </w:r>
          </w:p>
        </w:tc>
        <w:tc>
          <w:tcPr>
            <w:tcW w:w="2551" w:type="dxa"/>
          </w:tcPr>
          <w:p w:rsidR="00B3335F" w:rsidRPr="00F100FB" w:rsidRDefault="00B3335F" w:rsidP="00B3335F">
            <w:pPr>
              <w:rPr>
                <w:rFonts w:ascii="Times New Roman" w:hAnsi="Times New Roman" w:cs="Times New Roman"/>
                <w:b/>
              </w:rPr>
            </w:pPr>
            <w:r w:rsidRPr="00F100FB">
              <w:rPr>
                <w:rFonts w:ascii="Times New Roman" w:hAnsi="Times New Roman" w:cs="Times New Roman"/>
              </w:rPr>
              <w:t>以分数呈现，其中，物理、历史科目成绩以原始分计</w:t>
            </w:r>
            <w:r w:rsidRPr="00F100FB">
              <w:rPr>
                <w:rFonts w:ascii="Times New Roman" w:hAnsi="Times New Roman" w:cs="Times New Roman"/>
              </w:rPr>
              <w:lastRenderedPageBreak/>
              <w:t>入总分；其余科目以等级分计入总分。成绩当年有效。</w:t>
            </w:r>
          </w:p>
        </w:tc>
      </w:tr>
      <w:tr w:rsidR="00B3335F" w:rsidRPr="00B3335F" w:rsidTr="00EF799C">
        <w:tc>
          <w:tcPr>
            <w:tcW w:w="1242" w:type="dxa"/>
            <w:vAlign w:val="center"/>
          </w:tcPr>
          <w:p w:rsidR="00B3335F" w:rsidRPr="00B3335F" w:rsidRDefault="00B3335F" w:rsidP="00F100FB">
            <w:pPr>
              <w:jc w:val="center"/>
              <w:rPr>
                <w:b/>
              </w:rPr>
            </w:pPr>
            <w:r w:rsidRPr="00B3335F">
              <w:rPr>
                <w:rFonts w:hint="eastAsia"/>
                <w:b/>
              </w:rPr>
              <w:lastRenderedPageBreak/>
              <w:t>作用</w:t>
            </w:r>
          </w:p>
        </w:tc>
        <w:tc>
          <w:tcPr>
            <w:tcW w:w="4820" w:type="dxa"/>
          </w:tcPr>
          <w:p w:rsidR="00B3335F" w:rsidRPr="00B3335F" w:rsidRDefault="00655FD7" w:rsidP="00B3335F">
            <w:r>
              <w:t>合格性考试成绩是高中学生毕业、高中同等学力认</w:t>
            </w:r>
            <w:r w:rsidR="00B3335F" w:rsidRPr="00B3335F">
              <w:t>定的重要依据，也是参加相应科目的选择性考试的前提。</w:t>
            </w:r>
          </w:p>
        </w:tc>
        <w:tc>
          <w:tcPr>
            <w:tcW w:w="2551" w:type="dxa"/>
          </w:tcPr>
          <w:p w:rsidR="00B3335F" w:rsidRPr="00B3335F" w:rsidRDefault="00B3335F" w:rsidP="00B3335F">
            <w:r w:rsidRPr="00B3335F">
              <w:t>选择性考试成绩则纳入统一高考总分，作为统一高考招生录取的依据。</w:t>
            </w:r>
          </w:p>
        </w:tc>
      </w:tr>
      <w:tr w:rsidR="00B3335F" w:rsidRPr="00B3335F" w:rsidTr="00EF799C">
        <w:tc>
          <w:tcPr>
            <w:tcW w:w="1242" w:type="dxa"/>
          </w:tcPr>
          <w:p w:rsidR="00B70C72" w:rsidRDefault="00B70C72" w:rsidP="00F100FB">
            <w:pPr>
              <w:jc w:val="center"/>
              <w:rPr>
                <w:b/>
              </w:rPr>
            </w:pPr>
          </w:p>
          <w:p w:rsidR="00B3335F" w:rsidRPr="00B3335F" w:rsidRDefault="00F100FB" w:rsidP="00F100FB">
            <w:pPr>
              <w:jc w:val="center"/>
              <w:rPr>
                <w:b/>
              </w:rPr>
            </w:pPr>
            <w:r>
              <w:rPr>
                <w:rFonts w:hint="eastAsia"/>
                <w:b/>
              </w:rPr>
              <w:t>备注</w:t>
            </w:r>
          </w:p>
        </w:tc>
        <w:tc>
          <w:tcPr>
            <w:tcW w:w="4820" w:type="dxa"/>
          </w:tcPr>
          <w:p w:rsidR="00B3335F" w:rsidRPr="00B3335F" w:rsidRDefault="00440DA2" w:rsidP="00057F63">
            <w:r>
              <w:rPr>
                <w:rFonts w:ascii="PingFangSC-Light" w:hAnsi="PingFangSC-Light"/>
                <w:color w:val="000000"/>
                <w:szCs w:val="21"/>
                <w:shd w:val="clear" w:color="auto" w:fill="FFFFFF"/>
              </w:rPr>
              <w:t>考试成绩不合格的学生可参加相应科目下一次考试。</w:t>
            </w:r>
            <w:r w:rsidRPr="00B3335F">
              <w:rPr>
                <w:rFonts w:hint="eastAsia"/>
              </w:rPr>
              <w:t>如参加全国高考则可以免考语数外</w:t>
            </w:r>
            <w:r>
              <w:rPr>
                <w:rFonts w:hint="eastAsia"/>
              </w:rPr>
              <w:t>的</w:t>
            </w:r>
            <w:r w:rsidRPr="00B3335F">
              <w:rPr>
                <w:rFonts w:hint="eastAsia"/>
              </w:rPr>
              <w:t>合格性考试</w:t>
            </w:r>
            <w:r w:rsidR="00C371A8">
              <w:rPr>
                <w:rFonts w:hint="eastAsia"/>
              </w:rPr>
              <w:t>。</w:t>
            </w:r>
            <w:r w:rsidR="00C371A8">
              <w:rPr>
                <w:rFonts w:ascii="PingFangSC-Light" w:hAnsi="PingFangSC-Light" w:hint="eastAsia"/>
                <w:color w:val="000000"/>
                <w:szCs w:val="21"/>
                <w:shd w:val="clear" w:color="auto" w:fill="FFFFFF"/>
              </w:rPr>
              <w:t>语数外</w:t>
            </w:r>
            <w:r>
              <w:rPr>
                <w:rFonts w:ascii="PingFangSC-Light" w:hAnsi="PingFangSC-Light"/>
                <w:color w:val="000000"/>
                <w:szCs w:val="21"/>
                <w:shd w:val="clear" w:color="auto" w:fill="FFFFFF"/>
              </w:rPr>
              <w:t>合格性考试不合格的，由各设区市组织、学校实施补考。</w:t>
            </w:r>
          </w:p>
        </w:tc>
        <w:tc>
          <w:tcPr>
            <w:tcW w:w="2551" w:type="dxa"/>
          </w:tcPr>
          <w:p w:rsidR="00B3335F" w:rsidRPr="00B3335F" w:rsidRDefault="00B3335F" w:rsidP="00B3335F">
            <w:pPr>
              <w:rPr>
                <w:b/>
              </w:rPr>
            </w:pPr>
          </w:p>
        </w:tc>
      </w:tr>
    </w:tbl>
    <w:p w:rsidR="00B3335F" w:rsidRDefault="00B3335F"/>
    <w:p w:rsidR="00B3335F" w:rsidRDefault="00B3335F">
      <w:pPr>
        <w:rPr>
          <w:rFonts w:ascii="Times New Roman" w:hAnsi="Times New Roman" w:cs="Times New Roman"/>
          <w:b/>
          <w:sz w:val="24"/>
          <w:szCs w:val="24"/>
        </w:rPr>
      </w:pPr>
      <w:r>
        <w:rPr>
          <w:rFonts w:ascii="Times New Roman" w:hAnsi="Times New Roman" w:cs="Times New Roman" w:hint="eastAsia"/>
          <w:b/>
          <w:sz w:val="24"/>
          <w:szCs w:val="24"/>
        </w:rPr>
        <w:t>三、参考科目组合</w:t>
      </w:r>
    </w:p>
    <w:tbl>
      <w:tblPr>
        <w:tblStyle w:val="a3"/>
        <w:tblW w:w="8522" w:type="dxa"/>
        <w:tblLayout w:type="fixed"/>
        <w:tblLook w:val="04A0" w:firstRow="1" w:lastRow="0" w:firstColumn="1" w:lastColumn="0" w:noHBand="0" w:noVBand="1"/>
      </w:tblPr>
      <w:tblGrid>
        <w:gridCol w:w="675"/>
        <w:gridCol w:w="3544"/>
        <w:gridCol w:w="709"/>
        <w:gridCol w:w="3594"/>
      </w:tblGrid>
      <w:tr w:rsidR="00B3335F" w:rsidTr="00EF799C">
        <w:tc>
          <w:tcPr>
            <w:tcW w:w="675" w:type="dxa"/>
          </w:tcPr>
          <w:p w:rsidR="00B3335F" w:rsidRDefault="00B3335F" w:rsidP="00EF799C">
            <w:pPr>
              <w:ind w:right="-55"/>
              <w:jc w:val="center"/>
              <w:rPr>
                <w:rFonts w:ascii="Times New Roman" w:hAnsi="Times New Roman" w:cs="Times New Roman"/>
                <w:b/>
                <w:sz w:val="24"/>
                <w:szCs w:val="24"/>
              </w:rPr>
            </w:pPr>
            <w:r>
              <w:rPr>
                <w:rFonts w:ascii="Times New Roman" w:hAnsi="Times New Roman" w:cs="Times New Roman"/>
                <w:b/>
                <w:sz w:val="24"/>
                <w:szCs w:val="24"/>
              </w:rPr>
              <w:t>序号</w:t>
            </w:r>
          </w:p>
        </w:tc>
        <w:tc>
          <w:tcPr>
            <w:tcW w:w="3544" w:type="dxa"/>
          </w:tcPr>
          <w:p w:rsidR="00B3335F" w:rsidRDefault="00B3335F" w:rsidP="002C5698">
            <w:pPr>
              <w:ind w:right="-108" w:firstLineChars="300" w:firstLine="723"/>
              <w:jc w:val="left"/>
              <w:rPr>
                <w:rFonts w:ascii="Times New Roman" w:hAnsi="Times New Roman" w:cs="Times New Roman"/>
                <w:b/>
                <w:sz w:val="24"/>
                <w:szCs w:val="24"/>
              </w:rPr>
            </w:pPr>
            <w:r>
              <w:rPr>
                <w:rFonts w:ascii="Times New Roman" w:hAnsi="Times New Roman" w:cs="Times New Roman"/>
                <w:b/>
                <w:sz w:val="24"/>
                <w:szCs w:val="24"/>
              </w:rPr>
              <w:t>物理类组合</w:t>
            </w:r>
          </w:p>
        </w:tc>
        <w:tc>
          <w:tcPr>
            <w:tcW w:w="709" w:type="dxa"/>
          </w:tcPr>
          <w:p w:rsidR="00B3335F" w:rsidRDefault="00B3335F" w:rsidP="00EF799C">
            <w:pPr>
              <w:ind w:right="-113"/>
              <w:jc w:val="center"/>
              <w:rPr>
                <w:rFonts w:ascii="Times New Roman" w:hAnsi="Times New Roman" w:cs="Times New Roman"/>
                <w:b/>
                <w:sz w:val="24"/>
                <w:szCs w:val="24"/>
              </w:rPr>
            </w:pPr>
            <w:r>
              <w:rPr>
                <w:rFonts w:ascii="Times New Roman" w:hAnsi="Times New Roman" w:cs="Times New Roman"/>
                <w:b/>
                <w:sz w:val="24"/>
                <w:szCs w:val="24"/>
              </w:rPr>
              <w:t>序号</w:t>
            </w:r>
          </w:p>
        </w:tc>
        <w:tc>
          <w:tcPr>
            <w:tcW w:w="3594" w:type="dxa"/>
          </w:tcPr>
          <w:p w:rsidR="00B3335F" w:rsidRDefault="00B3335F" w:rsidP="002C5698">
            <w:pPr>
              <w:ind w:right="-58" w:firstLineChars="400" w:firstLine="964"/>
              <w:rPr>
                <w:rFonts w:ascii="Times New Roman" w:hAnsi="Times New Roman" w:cs="Times New Roman"/>
                <w:b/>
                <w:sz w:val="24"/>
                <w:szCs w:val="24"/>
              </w:rPr>
            </w:pPr>
            <w:r>
              <w:rPr>
                <w:rFonts w:ascii="Times New Roman" w:hAnsi="Times New Roman" w:cs="Times New Roman"/>
                <w:b/>
                <w:sz w:val="24"/>
                <w:szCs w:val="24"/>
              </w:rPr>
              <w:t>历史类组合</w:t>
            </w:r>
          </w:p>
        </w:tc>
      </w:tr>
      <w:tr w:rsidR="00B3335F" w:rsidTr="00EF799C">
        <w:tc>
          <w:tcPr>
            <w:tcW w:w="675" w:type="dxa"/>
          </w:tcPr>
          <w:p w:rsidR="00B3335F" w:rsidRPr="00343CDC" w:rsidRDefault="00B3335F" w:rsidP="00EF799C">
            <w:pPr>
              <w:ind w:right="-55"/>
              <w:jc w:val="center"/>
              <w:rPr>
                <w:rFonts w:ascii="Times New Roman" w:hAnsi="Times New Roman" w:cs="Times New Roman"/>
                <w:szCs w:val="21"/>
              </w:rPr>
            </w:pPr>
            <w:r w:rsidRPr="00343CDC">
              <w:rPr>
                <w:rFonts w:ascii="Times New Roman" w:hAnsi="Times New Roman" w:cs="Times New Roman" w:hint="eastAsia"/>
                <w:szCs w:val="21"/>
              </w:rPr>
              <w:t>1</w:t>
            </w:r>
          </w:p>
        </w:tc>
        <w:tc>
          <w:tcPr>
            <w:tcW w:w="3544" w:type="dxa"/>
          </w:tcPr>
          <w:p w:rsidR="00B3335F" w:rsidRPr="00343CDC" w:rsidRDefault="00B3335F" w:rsidP="00EF799C">
            <w:pPr>
              <w:ind w:right="601"/>
              <w:jc w:val="center"/>
              <w:rPr>
                <w:rFonts w:ascii="Times New Roman" w:hAnsi="Times New Roman" w:cs="Times New Roman"/>
                <w:szCs w:val="21"/>
              </w:rPr>
            </w:pPr>
            <w:r w:rsidRPr="00343CDC">
              <w:rPr>
                <w:rFonts w:ascii="Times New Roman" w:hAnsi="Times New Roman" w:cs="Times New Roman"/>
                <w:szCs w:val="21"/>
              </w:rPr>
              <w:t>物理</w:t>
            </w:r>
            <w:r w:rsidRPr="00343CDC">
              <w:rPr>
                <w:rFonts w:ascii="Times New Roman" w:hAnsi="Times New Roman" w:cs="Times New Roman" w:hint="eastAsia"/>
                <w:szCs w:val="21"/>
              </w:rPr>
              <w:t>-</w:t>
            </w:r>
            <w:r w:rsidRPr="00343CDC">
              <w:rPr>
                <w:rFonts w:ascii="Times New Roman" w:hAnsi="Times New Roman" w:cs="Times New Roman"/>
                <w:szCs w:val="21"/>
              </w:rPr>
              <w:t>化学</w:t>
            </w:r>
            <w:r w:rsidRPr="00343CDC">
              <w:rPr>
                <w:rFonts w:ascii="Times New Roman" w:hAnsi="Times New Roman" w:cs="Times New Roman" w:hint="eastAsia"/>
                <w:szCs w:val="21"/>
              </w:rPr>
              <w:t>-</w:t>
            </w:r>
            <w:r w:rsidRPr="00343CDC">
              <w:rPr>
                <w:rFonts w:ascii="Times New Roman" w:hAnsi="Times New Roman" w:cs="Times New Roman"/>
                <w:szCs w:val="21"/>
              </w:rPr>
              <w:t>生物</w:t>
            </w:r>
          </w:p>
        </w:tc>
        <w:tc>
          <w:tcPr>
            <w:tcW w:w="709" w:type="dxa"/>
          </w:tcPr>
          <w:p w:rsidR="00B3335F" w:rsidRPr="00343CDC" w:rsidRDefault="00B3335F" w:rsidP="00EF799C">
            <w:pPr>
              <w:ind w:right="-113"/>
              <w:jc w:val="center"/>
              <w:rPr>
                <w:rFonts w:ascii="Times New Roman" w:hAnsi="Times New Roman" w:cs="Times New Roman"/>
                <w:szCs w:val="21"/>
              </w:rPr>
            </w:pPr>
            <w:r w:rsidRPr="00343CDC">
              <w:rPr>
                <w:rFonts w:ascii="Times New Roman" w:hAnsi="Times New Roman" w:cs="Times New Roman" w:hint="eastAsia"/>
                <w:szCs w:val="21"/>
              </w:rPr>
              <w:t>7</w:t>
            </w:r>
          </w:p>
        </w:tc>
        <w:tc>
          <w:tcPr>
            <w:tcW w:w="3594" w:type="dxa"/>
          </w:tcPr>
          <w:p w:rsidR="00B3335F" w:rsidRPr="00343CDC" w:rsidRDefault="00B3335F" w:rsidP="002C5698">
            <w:pPr>
              <w:ind w:right="-58"/>
              <w:jc w:val="center"/>
              <w:rPr>
                <w:rFonts w:ascii="Times New Roman" w:hAnsi="Times New Roman" w:cs="Times New Roman"/>
                <w:szCs w:val="21"/>
              </w:rPr>
            </w:pPr>
            <w:r w:rsidRPr="00343CDC">
              <w:rPr>
                <w:rFonts w:ascii="Times New Roman" w:hAnsi="Times New Roman" w:cs="Times New Roman"/>
                <w:szCs w:val="21"/>
              </w:rPr>
              <w:t>历史</w:t>
            </w:r>
            <w:r w:rsidRPr="00343CDC">
              <w:rPr>
                <w:rFonts w:ascii="Times New Roman" w:hAnsi="Times New Roman" w:cs="Times New Roman" w:hint="eastAsia"/>
                <w:szCs w:val="21"/>
              </w:rPr>
              <w:t>-</w:t>
            </w:r>
            <w:r w:rsidRPr="00343CDC">
              <w:rPr>
                <w:rFonts w:ascii="Times New Roman" w:hAnsi="Times New Roman" w:cs="Times New Roman"/>
                <w:szCs w:val="21"/>
              </w:rPr>
              <w:t>政治</w:t>
            </w:r>
            <w:r w:rsidRPr="00343CDC">
              <w:rPr>
                <w:rFonts w:ascii="Times New Roman" w:hAnsi="Times New Roman" w:cs="Times New Roman" w:hint="eastAsia"/>
                <w:szCs w:val="21"/>
              </w:rPr>
              <w:t>-</w:t>
            </w:r>
            <w:r w:rsidRPr="00343CDC">
              <w:rPr>
                <w:rFonts w:ascii="Times New Roman" w:hAnsi="Times New Roman" w:cs="Times New Roman"/>
                <w:szCs w:val="21"/>
              </w:rPr>
              <w:t>地理</w:t>
            </w:r>
          </w:p>
        </w:tc>
      </w:tr>
      <w:tr w:rsidR="00B3335F" w:rsidTr="00EF799C">
        <w:tc>
          <w:tcPr>
            <w:tcW w:w="675" w:type="dxa"/>
          </w:tcPr>
          <w:p w:rsidR="00B3335F" w:rsidRPr="00343CDC" w:rsidRDefault="00B3335F" w:rsidP="00EF799C">
            <w:pPr>
              <w:ind w:right="-55"/>
              <w:jc w:val="center"/>
              <w:rPr>
                <w:rFonts w:ascii="Times New Roman" w:hAnsi="Times New Roman" w:cs="Times New Roman"/>
                <w:szCs w:val="21"/>
              </w:rPr>
            </w:pPr>
            <w:r w:rsidRPr="00343CDC">
              <w:rPr>
                <w:rFonts w:ascii="Times New Roman" w:hAnsi="Times New Roman" w:cs="Times New Roman" w:hint="eastAsia"/>
                <w:szCs w:val="21"/>
              </w:rPr>
              <w:t>2</w:t>
            </w:r>
          </w:p>
        </w:tc>
        <w:tc>
          <w:tcPr>
            <w:tcW w:w="3544" w:type="dxa"/>
          </w:tcPr>
          <w:p w:rsidR="00B3335F" w:rsidRPr="00343CDC" w:rsidRDefault="00B3335F" w:rsidP="00EF799C">
            <w:pPr>
              <w:ind w:right="601"/>
              <w:jc w:val="center"/>
              <w:rPr>
                <w:rFonts w:ascii="Times New Roman" w:hAnsi="Times New Roman" w:cs="Times New Roman"/>
                <w:szCs w:val="21"/>
              </w:rPr>
            </w:pPr>
            <w:r w:rsidRPr="00343CDC">
              <w:rPr>
                <w:rFonts w:ascii="Times New Roman" w:hAnsi="Times New Roman" w:cs="Times New Roman"/>
                <w:szCs w:val="21"/>
              </w:rPr>
              <w:t>物理</w:t>
            </w:r>
            <w:r w:rsidRPr="00343CDC">
              <w:rPr>
                <w:rFonts w:ascii="Times New Roman" w:hAnsi="Times New Roman" w:cs="Times New Roman" w:hint="eastAsia"/>
                <w:szCs w:val="21"/>
              </w:rPr>
              <w:t>-</w:t>
            </w:r>
            <w:r w:rsidRPr="00343CDC">
              <w:rPr>
                <w:rFonts w:ascii="Times New Roman" w:hAnsi="Times New Roman" w:cs="Times New Roman"/>
                <w:szCs w:val="21"/>
              </w:rPr>
              <w:t>化学</w:t>
            </w:r>
            <w:r w:rsidRPr="00343CDC">
              <w:rPr>
                <w:rFonts w:ascii="Times New Roman" w:hAnsi="Times New Roman" w:cs="Times New Roman" w:hint="eastAsia"/>
                <w:szCs w:val="21"/>
              </w:rPr>
              <w:t>-</w:t>
            </w:r>
            <w:r w:rsidRPr="00343CDC">
              <w:rPr>
                <w:rFonts w:ascii="Times New Roman" w:hAnsi="Times New Roman" w:cs="Times New Roman"/>
                <w:szCs w:val="21"/>
              </w:rPr>
              <w:t>政治</w:t>
            </w:r>
          </w:p>
        </w:tc>
        <w:tc>
          <w:tcPr>
            <w:tcW w:w="709" w:type="dxa"/>
          </w:tcPr>
          <w:p w:rsidR="00B3335F" w:rsidRPr="00343CDC" w:rsidRDefault="00B3335F" w:rsidP="00EF799C">
            <w:pPr>
              <w:ind w:right="-113"/>
              <w:jc w:val="center"/>
              <w:rPr>
                <w:rFonts w:ascii="Times New Roman" w:hAnsi="Times New Roman" w:cs="Times New Roman"/>
                <w:szCs w:val="21"/>
              </w:rPr>
            </w:pPr>
            <w:r w:rsidRPr="00343CDC">
              <w:rPr>
                <w:rFonts w:ascii="Times New Roman" w:hAnsi="Times New Roman" w:cs="Times New Roman" w:hint="eastAsia"/>
                <w:szCs w:val="21"/>
              </w:rPr>
              <w:t>8</w:t>
            </w:r>
          </w:p>
        </w:tc>
        <w:tc>
          <w:tcPr>
            <w:tcW w:w="3594" w:type="dxa"/>
          </w:tcPr>
          <w:p w:rsidR="00B3335F" w:rsidRPr="00343CDC" w:rsidRDefault="00B3335F" w:rsidP="002C5698">
            <w:pPr>
              <w:ind w:right="-58"/>
              <w:jc w:val="center"/>
              <w:rPr>
                <w:rFonts w:ascii="Times New Roman" w:hAnsi="Times New Roman" w:cs="Times New Roman"/>
                <w:szCs w:val="21"/>
              </w:rPr>
            </w:pPr>
            <w:r w:rsidRPr="00343CDC">
              <w:rPr>
                <w:rFonts w:ascii="Times New Roman" w:hAnsi="Times New Roman" w:cs="Times New Roman"/>
                <w:szCs w:val="21"/>
              </w:rPr>
              <w:t>历史</w:t>
            </w:r>
            <w:r w:rsidRPr="00343CDC">
              <w:rPr>
                <w:rFonts w:ascii="Times New Roman" w:hAnsi="Times New Roman" w:cs="Times New Roman" w:hint="eastAsia"/>
                <w:szCs w:val="21"/>
              </w:rPr>
              <w:t>-</w:t>
            </w:r>
            <w:r w:rsidRPr="00343CDC">
              <w:rPr>
                <w:rFonts w:ascii="Times New Roman" w:hAnsi="Times New Roman" w:cs="Times New Roman"/>
                <w:szCs w:val="21"/>
              </w:rPr>
              <w:t>政治</w:t>
            </w:r>
            <w:r w:rsidRPr="00343CDC">
              <w:rPr>
                <w:rFonts w:ascii="Times New Roman" w:hAnsi="Times New Roman" w:cs="Times New Roman" w:hint="eastAsia"/>
                <w:szCs w:val="21"/>
              </w:rPr>
              <w:t>-</w:t>
            </w:r>
            <w:r w:rsidRPr="00343CDC">
              <w:rPr>
                <w:rFonts w:ascii="Times New Roman" w:hAnsi="Times New Roman" w:cs="Times New Roman"/>
                <w:szCs w:val="21"/>
              </w:rPr>
              <w:t>化学</w:t>
            </w:r>
          </w:p>
        </w:tc>
      </w:tr>
      <w:tr w:rsidR="00B3335F" w:rsidTr="00EF799C">
        <w:tc>
          <w:tcPr>
            <w:tcW w:w="675" w:type="dxa"/>
          </w:tcPr>
          <w:p w:rsidR="00B3335F" w:rsidRPr="00343CDC" w:rsidRDefault="00B3335F" w:rsidP="00EF799C">
            <w:pPr>
              <w:ind w:right="-55"/>
              <w:jc w:val="center"/>
              <w:rPr>
                <w:rFonts w:ascii="Times New Roman" w:hAnsi="Times New Roman" w:cs="Times New Roman"/>
                <w:szCs w:val="21"/>
              </w:rPr>
            </w:pPr>
            <w:r w:rsidRPr="00343CDC">
              <w:rPr>
                <w:rFonts w:ascii="Times New Roman" w:hAnsi="Times New Roman" w:cs="Times New Roman" w:hint="eastAsia"/>
                <w:szCs w:val="21"/>
              </w:rPr>
              <w:t>3</w:t>
            </w:r>
          </w:p>
        </w:tc>
        <w:tc>
          <w:tcPr>
            <w:tcW w:w="3544" w:type="dxa"/>
          </w:tcPr>
          <w:p w:rsidR="00B3335F" w:rsidRPr="00343CDC" w:rsidRDefault="00B3335F" w:rsidP="00EF799C">
            <w:pPr>
              <w:ind w:right="601"/>
              <w:jc w:val="center"/>
              <w:rPr>
                <w:rFonts w:ascii="Times New Roman" w:hAnsi="Times New Roman" w:cs="Times New Roman"/>
                <w:szCs w:val="21"/>
              </w:rPr>
            </w:pPr>
            <w:r w:rsidRPr="00343CDC">
              <w:rPr>
                <w:rFonts w:ascii="Times New Roman" w:hAnsi="Times New Roman" w:cs="Times New Roman"/>
                <w:szCs w:val="21"/>
              </w:rPr>
              <w:t>物理</w:t>
            </w:r>
            <w:r w:rsidRPr="00343CDC">
              <w:rPr>
                <w:rFonts w:ascii="Times New Roman" w:hAnsi="Times New Roman" w:cs="Times New Roman" w:hint="eastAsia"/>
                <w:szCs w:val="21"/>
              </w:rPr>
              <w:t>-</w:t>
            </w:r>
            <w:r w:rsidRPr="00343CDC">
              <w:rPr>
                <w:rFonts w:ascii="Times New Roman" w:hAnsi="Times New Roman" w:cs="Times New Roman"/>
                <w:szCs w:val="21"/>
              </w:rPr>
              <w:t>化学</w:t>
            </w:r>
            <w:r w:rsidRPr="00343CDC">
              <w:rPr>
                <w:rFonts w:ascii="Times New Roman" w:hAnsi="Times New Roman" w:cs="Times New Roman" w:hint="eastAsia"/>
                <w:szCs w:val="21"/>
              </w:rPr>
              <w:t>-</w:t>
            </w:r>
            <w:r w:rsidRPr="00343CDC">
              <w:rPr>
                <w:rFonts w:ascii="Times New Roman" w:hAnsi="Times New Roman" w:cs="Times New Roman"/>
                <w:szCs w:val="21"/>
              </w:rPr>
              <w:t>地理</w:t>
            </w:r>
          </w:p>
        </w:tc>
        <w:tc>
          <w:tcPr>
            <w:tcW w:w="709" w:type="dxa"/>
          </w:tcPr>
          <w:p w:rsidR="00B3335F" w:rsidRPr="00343CDC" w:rsidRDefault="00B3335F" w:rsidP="00EF799C">
            <w:pPr>
              <w:ind w:right="-113"/>
              <w:jc w:val="center"/>
              <w:rPr>
                <w:rFonts w:ascii="Times New Roman" w:hAnsi="Times New Roman" w:cs="Times New Roman"/>
                <w:szCs w:val="21"/>
              </w:rPr>
            </w:pPr>
            <w:r w:rsidRPr="00343CDC">
              <w:rPr>
                <w:rFonts w:ascii="Times New Roman" w:hAnsi="Times New Roman" w:cs="Times New Roman" w:hint="eastAsia"/>
                <w:szCs w:val="21"/>
              </w:rPr>
              <w:t>9</w:t>
            </w:r>
          </w:p>
        </w:tc>
        <w:tc>
          <w:tcPr>
            <w:tcW w:w="3594" w:type="dxa"/>
          </w:tcPr>
          <w:p w:rsidR="00B3335F" w:rsidRPr="00343CDC" w:rsidRDefault="00B3335F" w:rsidP="002C5698">
            <w:pPr>
              <w:ind w:right="-58"/>
              <w:jc w:val="center"/>
              <w:rPr>
                <w:rFonts w:ascii="Times New Roman" w:hAnsi="Times New Roman" w:cs="Times New Roman"/>
                <w:szCs w:val="21"/>
              </w:rPr>
            </w:pPr>
            <w:r w:rsidRPr="00343CDC">
              <w:rPr>
                <w:rFonts w:ascii="Times New Roman" w:hAnsi="Times New Roman" w:cs="Times New Roman"/>
                <w:szCs w:val="21"/>
              </w:rPr>
              <w:t>历史</w:t>
            </w:r>
            <w:r w:rsidRPr="00343CDC">
              <w:rPr>
                <w:rFonts w:ascii="Times New Roman" w:hAnsi="Times New Roman" w:cs="Times New Roman" w:hint="eastAsia"/>
                <w:szCs w:val="21"/>
              </w:rPr>
              <w:t>-</w:t>
            </w:r>
            <w:r w:rsidRPr="00343CDC">
              <w:rPr>
                <w:rFonts w:ascii="Times New Roman" w:hAnsi="Times New Roman" w:cs="Times New Roman"/>
                <w:szCs w:val="21"/>
              </w:rPr>
              <w:t>政治</w:t>
            </w:r>
            <w:r w:rsidRPr="00343CDC">
              <w:rPr>
                <w:rFonts w:ascii="Times New Roman" w:hAnsi="Times New Roman" w:cs="Times New Roman" w:hint="eastAsia"/>
                <w:szCs w:val="21"/>
              </w:rPr>
              <w:t>-</w:t>
            </w:r>
            <w:r w:rsidRPr="00343CDC">
              <w:rPr>
                <w:rFonts w:ascii="Times New Roman" w:hAnsi="Times New Roman" w:cs="Times New Roman"/>
                <w:szCs w:val="21"/>
              </w:rPr>
              <w:t>生物</w:t>
            </w:r>
          </w:p>
        </w:tc>
      </w:tr>
      <w:tr w:rsidR="00B3335F" w:rsidTr="00EF799C">
        <w:tc>
          <w:tcPr>
            <w:tcW w:w="675" w:type="dxa"/>
          </w:tcPr>
          <w:p w:rsidR="00B3335F" w:rsidRPr="00343CDC" w:rsidRDefault="00B3335F" w:rsidP="00EF799C">
            <w:pPr>
              <w:ind w:right="-55"/>
              <w:jc w:val="center"/>
              <w:rPr>
                <w:rFonts w:ascii="Times New Roman" w:hAnsi="Times New Roman" w:cs="Times New Roman"/>
                <w:szCs w:val="21"/>
              </w:rPr>
            </w:pPr>
            <w:r w:rsidRPr="00343CDC">
              <w:rPr>
                <w:rFonts w:ascii="Times New Roman" w:hAnsi="Times New Roman" w:cs="Times New Roman" w:hint="eastAsia"/>
                <w:szCs w:val="21"/>
              </w:rPr>
              <w:t>4</w:t>
            </w:r>
          </w:p>
        </w:tc>
        <w:tc>
          <w:tcPr>
            <w:tcW w:w="3544" w:type="dxa"/>
          </w:tcPr>
          <w:p w:rsidR="00B3335F" w:rsidRPr="00343CDC" w:rsidRDefault="00B3335F" w:rsidP="00EF799C">
            <w:pPr>
              <w:ind w:right="601"/>
              <w:jc w:val="center"/>
              <w:rPr>
                <w:rFonts w:ascii="Times New Roman" w:hAnsi="Times New Roman" w:cs="Times New Roman"/>
                <w:szCs w:val="21"/>
              </w:rPr>
            </w:pPr>
            <w:r w:rsidRPr="00343CDC">
              <w:rPr>
                <w:rFonts w:ascii="Times New Roman" w:hAnsi="Times New Roman" w:cs="Times New Roman"/>
                <w:szCs w:val="21"/>
              </w:rPr>
              <w:t>物理</w:t>
            </w:r>
            <w:r w:rsidRPr="00343CDC">
              <w:rPr>
                <w:rFonts w:ascii="Times New Roman" w:hAnsi="Times New Roman" w:cs="Times New Roman" w:hint="eastAsia"/>
                <w:szCs w:val="21"/>
              </w:rPr>
              <w:t>-</w:t>
            </w:r>
            <w:r w:rsidRPr="00343CDC">
              <w:rPr>
                <w:rFonts w:ascii="Times New Roman" w:hAnsi="Times New Roman" w:cs="Times New Roman"/>
                <w:szCs w:val="21"/>
              </w:rPr>
              <w:t>生物</w:t>
            </w:r>
            <w:r w:rsidRPr="00343CDC">
              <w:rPr>
                <w:rFonts w:ascii="Times New Roman" w:hAnsi="Times New Roman" w:cs="Times New Roman" w:hint="eastAsia"/>
                <w:szCs w:val="21"/>
              </w:rPr>
              <w:t>-</w:t>
            </w:r>
            <w:r w:rsidRPr="00343CDC">
              <w:rPr>
                <w:rFonts w:ascii="Times New Roman" w:hAnsi="Times New Roman" w:cs="Times New Roman"/>
                <w:szCs w:val="21"/>
              </w:rPr>
              <w:t>政治</w:t>
            </w:r>
          </w:p>
        </w:tc>
        <w:tc>
          <w:tcPr>
            <w:tcW w:w="709" w:type="dxa"/>
          </w:tcPr>
          <w:p w:rsidR="00B3335F" w:rsidRPr="00343CDC" w:rsidRDefault="00B3335F" w:rsidP="00EF799C">
            <w:pPr>
              <w:ind w:right="-113"/>
              <w:jc w:val="center"/>
              <w:rPr>
                <w:rFonts w:ascii="Times New Roman" w:hAnsi="Times New Roman" w:cs="Times New Roman"/>
                <w:szCs w:val="21"/>
              </w:rPr>
            </w:pPr>
            <w:r w:rsidRPr="00343CDC">
              <w:rPr>
                <w:rFonts w:ascii="Times New Roman" w:hAnsi="Times New Roman" w:cs="Times New Roman" w:hint="eastAsia"/>
                <w:szCs w:val="21"/>
              </w:rPr>
              <w:t>10</w:t>
            </w:r>
          </w:p>
        </w:tc>
        <w:tc>
          <w:tcPr>
            <w:tcW w:w="3594" w:type="dxa"/>
          </w:tcPr>
          <w:p w:rsidR="00B3335F" w:rsidRPr="00343CDC" w:rsidRDefault="00B3335F" w:rsidP="002C5698">
            <w:pPr>
              <w:ind w:right="-58"/>
              <w:jc w:val="center"/>
              <w:rPr>
                <w:rFonts w:ascii="Times New Roman" w:hAnsi="Times New Roman" w:cs="Times New Roman"/>
                <w:szCs w:val="21"/>
              </w:rPr>
            </w:pPr>
            <w:r w:rsidRPr="00343CDC">
              <w:rPr>
                <w:rFonts w:ascii="Times New Roman" w:hAnsi="Times New Roman" w:cs="Times New Roman"/>
                <w:szCs w:val="21"/>
              </w:rPr>
              <w:t>历史</w:t>
            </w:r>
            <w:r w:rsidRPr="00343CDC">
              <w:rPr>
                <w:rFonts w:ascii="Times New Roman" w:hAnsi="Times New Roman" w:cs="Times New Roman" w:hint="eastAsia"/>
                <w:szCs w:val="21"/>
              </w:rPr>
              <w:t>-</w:t>
            </w:r>
            <w:r w:rsidRPr="00343CDC">
              <w:rPr>
                <w:rFonts w:ascii="Times New Roman" w:hAnsi="Times New Roman" w:cs="Times New Roman"/>
                <w:szCs w:val="21"/>
              </w:rPr>
              <w:t>地理</w:t>
            </w:r>
            <w:r w:rsidRPr="00343CDC">
              <w:rPr>
                <w:rFonts w:ascii="Times New Roman" w:hAnsi="Times New Roman" w:cs="Times New Roman" w:hint="eastAsia"/>
                <w:szCs w:val="21"/>
              </w:rPr>
              <w:t>-</w:t>
            </w:r>
            <w:r w:rsidRPr="00343CDC">
              <w:rPr>
                <w:rFonts w:ascii="Times New Roman" w:hAnsi="Times New Roman" w:cs="Times New Roman"/>
                <w:szCs w:val="21"/>
              </w:rPr>
              <w:t>化学</w:t>
            </w:r>
          </w:p>
        </w:tc>
      </w:tr>
      <w:tr w:rsidR="00B3335F" w:rsidTr="00EF799C">
        <w:tc>
          <w:tcPr>
            <w:tcW w:w="675" w:type="dxa"/>
          </w:tcPr>
          <w:p w:rsidR="00B3335F" w:rsidRPr="00343CDC" w:rsidRDefault="00B3335F" w:rsidP="00EF799C">
            <w:pPr>
              <w:ind w:right="-55"/>
              <w:jc w:val="center"/>
              <w:rPr>
                <w:rFonts w:ascii="Times New Roman" w:hAnsi="Times New Roman" w:cs="Times New Roman"/>
                <w:szCs w:val="21"/>
              </w:rPr>
            </w:pPr>
            <w:r w:rsidRPr="00343CDC">
              <w:rPr>
                <w:rFonts w:ascii="Times New Roman" w:hAnsi="Times New Roman" w:cs="Times New Roman" w:hint="eastAsia"/>
                <w:szCs w:val="21"/>
              </w:rPr>
              <w:t>5</w:t>
            </w:r>
          </w:p>
        </w:tc>
        <w:tc>
          <w:tcPr>
            <w:tcW w:w="3544" w:type="dxa"/>
          </w:tcPr>
          <w:p w:rsidR="00B3335F" w:rsidRPr="00343CDC" w:rsidRDefault="00B3335F" w:rsidP="00EF799C">
            <w:pPr>
              <w:ind w:right="601"/>
              <w:jc w:val="center"/>
              <w:rPr>
                <w:rFonts w:ascii="Times New Roman" w:hAnsi="Times New Roman" w:cs="Times New Roman"/>
                <w:szCs w:val="21"/>
              </w:rPr>
            </w:pPr>
            <w:r w:rsidRPr="00343CDC">
              <w:rPr>
                <w:rFonts w:ascii="Times New Roman" w:hAnsi="Times New Roman" w:cs="Times New Roman"/>
                <w:szCs w:val="21"/>
              </w:rPr>
              <w:t>物理</w:t>
            </w:r>
            <w:r w:rsidRPr="00343CDC">
              <w:rPr>
                <w:rFonts w:ascii="Times New Roman" w:hAnsi="Times New Roman" w:cs="Times New Roman" w:hint="eastAsia"/>
                <w:szCs w:val="21"/>
              </w:rPr>
              <w:t>-</w:t>
            </w:r>
            <w:r w:rsidRPr="00343CDC">
              <w:rPr>
                <w:rFonts w:ascii="Times New Roman" w:hAnsi="Times New Roman" w:cs="Times New Roman"/>
                <w:szCs w:val="21"/>
              </w:rPr>
              <w:t>生物</w:t>
            </w:r>
            <w:r w:rsidRPr="00343CDC">
              <w:rPr>
                <w:rFonts w:ascii="Times New Roman" w:hAnsi="Times New Roman" w:cs="Times New Roman" w:hint="eastAsia"/>
                <w:szCs w:val="21"/>
              </w:rPr>
              <w:t>-</w:t>
            </w:r>
            <w:r w:rsidRPr="00343CDC">
              <w:rPr>
                <w:rFonts w:ascii="Times New Roman" w:hAnsi="Times New Roman" w:cs="Times New Roman"/>
                <w:szCs w:val="21"/>
              </w:rPr>
              <w:t>地理</w:t>
            </w:r>
          </w:p>
        </w:tc>
        <w:tc>
          <w:tcPr>
            <w:tcW w:w="709" w:type="dxa"/>
          </w:tcPr>
          <w:p w:rsidR="00B3335F" w:rsidRPr="00343CDC" w:rsidRDefault="00B3335F" w:rsidP="00EF799C">
            <w:pPr>
              <w:ind w:right="-113"/>
              <w:jc w:val="center"/>
              <w:rPr>
                <w:rFonts w:ascii="Times New Roman" w:hAnsi="Times New Roman" w:cs="Times New Roman"/>
                <w:szCs w:val="21"/>
              </w:rPr>
            </w:pPr>
            <w:r w:rsidRPr="00343CDC">
              <w:rPr>
                <w:rFonts w:ascii="Times New Roman" w:hAnsi="Times New Roman" w:cs="Times New Roman" w:hint="eastAsia"/>
                <w:szCs w:val="21"/>
              </w:rPr>
              <w:t>11</w:t>
            </w:r>
          </w:p>
        </w:tc>
        <w:tc>
          <w:tcPr>
            <w:tcW w:w="3594" w:type="dxa"/>
          </w:tcPr>
          <w:p w:rsidR="00B3335F" w:rsidRPr="00343CDC" w:rsidRDefault="00B3335F" w:rsidP="002C5698">
            <w:pPr>
              <w:ind w:right="-58"/>
              <w:jc w:val="center"/>
              <w:rPr>
                <w:rFonts w:ascii="Times New Roman" w:hAnsi="Times New Roman" w:cs="Times New Roman"/>
                <w:szCs w:val="21"/>
              </w:rPr>
            </w:pPr>
            <w:r w:rsidRPr="00343CDC">
              <w:rPr>
                <w:rFonts w:ascii="Times New Roman" w:hAnsi="Times New Roman" w:cs="Times New Roman"/>
                <w:szCs w:val="21"/>
              </w:rPr>
              <w:t>历史</w:t>
            </w:r>
            <w:r w:rsidRPr="00343CDC">
              <w:rPr>
                <w:rFonts w:ascii="Times New Roman" w:hAnsi="Times New Roman" w:cs="Times New Roman" w:hint="eastAsia"/>
                <w:szCs w:val="21"/>
              </w:rPr>
              <w:t>-</w:t>
            </w:r>
            <w:r w:rsidRPr="00343CDC">
              <w:rPr>
                <w:rFonts w:ascii="Times New Roman" w:hAnsi="Times New Roman" w:cs="Times New Roman"/>
                <w:szCs w:val="21"/>
              </w:rPr>
              <w:t>地理</w:t>
            </w:r>
            <w:r w:rsidRPr="00343CDC">
              <w:rPr>
                <w:rFonts w:ascii="Times New Roman" w:hAnsi="Times New Roman" w:cs="Times New Roman" w:hint="eastAsia"/>
                <w:szCs w:val="21"/>
              </w:rPr>
              <w:t>-</w:t>
            </w:r>
            <w:r w:rsidRPr="00343CDC">
              <w:rPr>
                <w:rFonts w:ascii="Times New Roman" w:hAnsi="Times New Roman" w:cs="Times New Roman"/>
                <w:szCs w:val="21"/>
              </w:rPr>
              <w:t>生物</w:t>
            </w:r>
          </w:p>
        </w:tc>
      </w:tr>
      <w:tr w:rsidR="00B3335F" w:rsidTr="00EF799C">
        <w:tc>
          <w:tcPr>
            <w:tcW w:w="675" w:type="dxa"/>
          </w:tcPr>
          <w:p w:rsidR="00B3335F" w:rsidRPr="00343CDC" w:rsidRDefault="00B3335F" w:rsidP="00EF799C">
            <w:pPr>
              <w:ind w:right="-55"/>
              <w:jc w:val="center"/>
              <w:rPr>
                <w:rFonts w:ascii="Times New Roman" w:hAnsi="Times New Roman" w:cs="Times New Roman"/>
                <w:szCs w:val="21"/>
              </w:rPr>
            </w:pPr>
            <w:r w:rsidRPr="00343CDC">
              <w:rPr>
                <w:rFonts w:ascii="Times New Roman" w:hAnsi="Times New Roman" w:cs="Times New Roman" w:hint="eastAsia"/>
                <w:szCs w:val="21"/>
              </w:rPr>
              <w:t>6</w:t>
            </w:r>
          </w:p>
        </w:tc>
        <w:tc>
          <w:tcPr>
            <w:tcW w:w="3544" w:type="dxa"/>
          </w:tcPr>
          <w:p w:rsidR="00B3335F" w:rsidRPr="00343CDC" w:rsidRDefault="00B3335F" w:rsidP="00EF799C">
            <w:pPr>
              <w:ind w:right="601"/>
              <w:jc w:val="center"/>
              <w:rPr>
                <w:rFonts w:ascii="Times New Roman" w:hAnsi="Times New Roman" w:cs="Times New Roman"/>
                <w:szCs w:val="21"/>
              </w:rPr>
            </w:pPr>
            <w:r w:rsidRPr="00343CDC">
              <w:rPr>
                <w:rFonts w:ascii="Times New Roman" w:hAnsi="Times New Roman" w:cs="Times New Roman"/>
                <w:szCs w:val="21"/>
              </w:rPr>
              <w:t>物理</w:t>
            </w:r>
            <w:r w:rsidRPr="00343CDC">
              <w:rPr>
                <w:rFonts w:ascii="Times New Roman" w:hAnsi="Times New Roman" w:cs="Times New Roman" w:hint="eastAsia"/>
                <w:szCs w:val="21"/>
              </w:rPr>
              <w:t>-</w:t>
            </w:r>
            <w:r w:rsidRPr="00343CDC">
              <w:rPr>
                <w:rFonts w:ascii="Times New Roman" w:hAnsi="Times New Roman" w:cs="Times New Roman"/>
                <w:szCs w:val="21"/>
              </w:rPr>
              <w:t>政治</w:t>
            </w:r>
            <w:r w:rsidRPr="00343CDC">
              <w:rPr>
                <w:rFonts w:ascii="Times New Roman" w:hAnsi="Times New Roman" w:cs="Times New Roman" w:hint="eastAsia"/>
                <w:szCs w:val="21"/>
              </w:rPr>
              <w:t>-</w:t>
            </w:r>
            <w:r w:rsidRPr="00343CDC">
              <w:rPr>
                <w:rFonts w:ascii="Times New Roman" w:hAnsi="Times New Roman" w:cs="Times New Roman"/>
                <w:szCs w:val="21"/>
              </w:rPr>
              <w:t>地理</w:t>
            </w:r>
          </w:p>
        </w:tc>
        <w:tc>
          <w:tcPr>
            <w:tcW w:w="709" w:type="dxa"/>
          </w:tcPr>
          <w:p w:rsidR="00B3335F" w:rsidRPr="00343CDC" w:rsidRDefault="00B3335F" w:rsidP="00EF799C">
            <w:pPr>
              <w:ind w:right="-113"/>
              <w:jc w:val="center"/>
              <w:rPr>
                <w:rFonts w:ascii="Times New Roman" w:hAnsi="Times New Roman" w:cs="Times New Roman"/>
                <w:szCs w:val="21"/>
              </w:rPr>
            </w:pPr>
            <w:r w:rsidRPr="00343CDC">
              <w:rPr>
                <w:rFonts w:ascii="Times New Roman" w:hAnsi="Times New Roman" w:cs="Times New Roman" w:hint="eastAsia"/>
                <w:szCs w:val="21"/>
              </w:rPr>
              <w:t>12</w:t>
            </w:r>
          </w:p>
        </w:tc>
        <w:tc>
          <w:tcPr>
            <w:tcW w:w="3594" w:type="dxa"/>
          </w:tcPr>
          <w:p w:rsidR="00B3335F" w:rsidRPr="00343CDC" w:rsidRDefault="00B3335F" w:rsidP="002C5698">
            <w:pPr>
              <w:ind w:right="-58"/>
              <w:jc w:val="center"/>
              <w:rPr>
                <w:rFonts w:ascii="Times New Roman" w:hAnsi="Times New Roman" w:cs="Times New Roman"/>
                <w:szCs w:val="21"/>
              </w:rPr>
            </w:pPr>
            <w:r w:rsidRPr="00343CDC">
              <w:rPr>
                <w:rFonts w:ascii="Times New Roman" w:hAnsi="Times New Roman" w:cs="Times New Roman"/>
                <w:szCs w:val="21"/>
              </w:rPr>
              <w:t>历史</w:t>
            </w:r>
            <w:r w:rsidRPr="00343CDC">
              <w:rPr>
                <w:rFonts w:ascii="Times New Roman" w:hAnsi="Times New Roman" w:cs="Times New Roman" w:hint="eastAsia"/>
                <w:szCs w:val="21"/>
              </w:rPr>
              <w:t>-</w:t>
            </w:r>
            <w:r w:rsidRPr="00343CDC">
              <w:rPr>
                <w:rFonts w:ascii="Times New Roman" w:hAnsi="Times New Roman" w:cs="Times New Roman"/>
                <w:szCs w:val="21"/>
              </w:rPr>
              <w:t>化学</w:t>
            </w:r>
            <w:r w:rsidRPr="00343CDC">
              <w:rPr>
                <w:rFonts w:ascii="Times New Roman" w:hAnsi="Times New Roman" w:cs="Times New Roman" w:hint="eastAsia"/>
                <w:szCs w:val="21"/>
              </w:rPr>
              <w:t>-</w:t>
            </w:r>
            <w:r w:rsidRPr="00343CDC">
              <w:rPr>
                <w:rFonts w:ascii="Times New Roman" w:hAnsi="Times New Roman" w:cs="Times New Roman"/>
                <w:szCs w:val="21"/>
              </w:rPr>
              <w:t>生物</w:t>
            </w:r>
          </w:p>
        </w:tc>
      </w:tr>
    </w:tbl>
    <w:p w:rsidR="00B3335F" w:rsidRDefault="00B3335F"/>
    <w:p w:rsidR="00856D49" w:rsidRDefault="00856D49">
      <w:pPr>
        <w:rPr>
          <w:rFonts w:ascii="Times New Roman" w:hAnsi="Times New Roman" w:cs="Times New Roman"/>
          <w:b/>
          <w:sz w:val="24"/>
          <w:szCs w:val="24"/>
        </w:rPr>
      </w:pPr>
      <w:r w:rsidRPr="004C372E">
        <w:rPr>
          <w:rFonts w:ascii="Times New Roman" w:hAnsi="Times New Roman" w:cs="Times New Roman" w:hint="eastAsia"/>
          <w:b/>
          <w:sz w:val="24"/>
          <w:szCs w:val="24"/>
        </w:rPr>
        <w:t>四、</w:t>
      </w:r>
      <w:r w:rsidR="00B70C72">
        <w:rPr>
          <w:rFonts w:ascii="Times New Roman" w:hAnsi="Times New Roman" w:cs="Times New Roman" w:hint="eastAsia"/>
          <w:b/>
          <w:sz w:val="24"/>
          <w:szCs w:val="24"/>
        </w:rPr>
        <w:t>等级分测算办法</w:t>
      </w:r>
    </w:p>
    <w:p w:rsidR="00A82109" w:rsidRPr="00A82109" w:rsidRDefault="00983F27" w:rsidP="00A82109">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A82109" w:rsidRPr="00A82109">
        <w:rPr>
          <w:rFonts w:ascii="Times New Roman" w:hAnsi="Times New Roman" w:cs="Times New Roman" w:hint="eastAsia"/>
        </w:rPr>
        <w:t>政治、地理、化学、生物学</w:t>
      </w:r>
      <w:r w:rsidR="00A82109" w:rsidRPr="00A82109">
        <w:rPr>
          <w:rFonts w:ascii="Times New Roman" w:hAnsi="Times New Roman" w:cs="Times New Roman" w:hint="eastAsia"/>
        </w:rPr>
        <w:t>4</w:t>
      </w:r>
      <w:r w:rsidR="00A82109" w:rsidRPr="00A82109">
        <w:rPr>
          <w:rFonts w:ascii="Times New Roman" w:hAnsi="Times New Roman" w:cs="Times New Roman" w:hint="eastAsia"/>
        </w:rPr>
        <w:t>门科目每科原始成绩为</w:t>
      </w:r>
      <w:r w:rsidR="00A82109" w:rsidRPr="00A82109">
        <w:rPr>
          <w:rFonts w:ascii="Times New Roman" w:hAnsi="Times New Roman" w:cs="Times New Roman" w:hint="eastAsia"/>
        </w:rPr>
        <w:t>100</w:t>
      </w:r>
      <w:r w:rsidR="00A82109" w:rsidRPr="00A82109">
        <w:rPr>
          <w:rFonts w:ascii="Times New Roman" w:hAnsi="Times New Roman" w:cs="Times New Roman" w:hint="eastAsia"/>
        </w:rPr>
        <w:t>分，转换</w:t>
      </w:r>
      <w:proofErr w:type="gramStart"/>
      <w:r w:rsidR="00A82109" w:rsidRPr="00A82109">
        <w:rPr>
          <w:rFonts w:ascii="Times New Roman" w:hAnsi="Times New Roman" w:cs="Times New Roman" w:hint="eastAsia"/>
        </w:rPr>
        <w:t>后赋分成绩</w:t>
      </w:r>
      <w:proofErr w:type="gramEnd"/>
      <w:r w:rsidR="00A82109" w:rsidRPr="00A82109">
        <w:rPr>
          <w:rFonts w:ascii="Times New Roman" w:hAnsi="Times New Roman" w:cs="Times New Roman" w:hint="eastAsia"/>
        </w:rPr>
        <w:t>满分为</w:t>
      </w:r>
      <w:r w:rsidR="00A82109" w:rsidRPr="00A82109">
        <w:rPr>
          <w:rFonts w:ascii="Times New Roman" w:hAnsi="Times New Roman" w:cs="Times New Roman" w:hint="eastAsia"/>
        </w:rPr>
        <w:t>100</w:t>
      </w:r>
      <w:r w:rsidR="00A82109" w:rsidRPr="00A82109">
        <w:rPr>
          <w:rFonts w:ascii="Times New Roman" w:hAnsi="Times New Roman" w:cs="Times New Roman" w:hint="eastAsia"/>
        </w:rPr>
        <w:t>分，</w:t>
      </w:r>
      <w:proofErr w:type="gramStart"/>
      <w:r w:rsidR="00A82109" w:rsidRPr="00A82109">
        <w:rPr>
          <w:rFonts w:ascii="Times New Roman" w:hAnsi="Times New Roman" w:cs="Times New Roman" w:hint="eastAsia"/>
        </w:rPr>
        <w:t>赋分起点</w:t>
      </w:r>
      <w:proofErr w:type="gramEnd"/>
      <w:r w:rsidR="00A82109" w:rsidRPr="00A82109">
        <w:rPr>
          <w:rFonts w:ascii="Times New Roman" w:hAnsi="Times New Roman" w:cs="Times New Roman" w:hint="eastAsia"/>
        </w:rPr>
        <w:t>为</w:t>
      </w:r>
      <w:r w:rsidR="00A82109" w:rsidRPr="00A82109">
        <w:rPr>
          <w:rFonts w:ascii="Times New Roman" w:hAnsi="Times New Roman" w:cs="Times New Roman" w:hint="eastAsia"/>
        </w:rPr>
        <w:t>30</w:t>
      </w:r>
      <w:r w:rsidR="00A82109" w:rsidRPr="00A82109">
        <w:rPr>
          <w:rFonts w:ascii="Times New Roman" w:hAnsi="Times New Roman" w:cs="Times New Roman" w:hint="eastAsia"/>
        </w:rPr>
        <w:t>分。</w:t>
      </w:r>
    </w:p>
    <w:p w:rsidR="00A82109" w:rsidRDefault="00983F27" w:rsidP="00A82109">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A82109" w:rsidRPr="00A82109">
        <w:rPr>
          <w:rFonts w:ascii="Times New Roman" w:hAnsi="Times New Roman" w:cs="Times New Roman" w:hint="eastAsia"/>
        </w:rPr>
        <w:t>转换时将各科目考生原始成绩从高到低划分为</w:t>
      </w:r>
      <w:r w:rsidR="00A82109" w:rsidRPr="00A82109">
        <w:rPr>
          <w:rFonts w:ascii="Times New Roman" w:hAnsi="Times New Roman" w:cs="Times New Roman" w:hint="eastAsia"/>
        </w:rPr>
        <w:t>A</w:t>
      </w:r>
      <w:r w:rsidR="00A82109" w:rsidRPr="00A82109">
        <w:rPr>
          <w:rFonts w:ascii="Times New Roman" w:hAnsi="Times New Roman" w:cs="Times New Roman" w:hint="eastAsia"/>
        </w:rPr>
        <w:t>、</w:t>
      </w:r>
      <w:r w:rsidR="00A82109" w:rsidRPr="00A82109">
        <w:rPr>
          <w:rFonts w:ascii="Times New Roman" w:hAnsi="Times New Roman" w:cs="Times New Roman" w:hint="eastAsia"/>
        </w:rPr>
        <w:t>B</w:t>
      </w:r>
      <w:r w:rsidR="00A82109" w:rsidRPr="00A82109">
        <w:rPr>
          <w:rFonts w:ascii="Times New Roman" w:hAnsi="Times New Roman" w:cs="Times New Roman" w:hint="eastAsia"/>
        </w:rPr>
        <w:t>、</w:t>
      </w:r>
      <w:r w:rsidR="00A82109" w:rsidRPr="00A82109">
        <w:rPr>
          <w:rFonts w:ascii="Times New Roman" w:hAnsi="Times New Roman" w:cs="Times New Roman" w:hint="eastAsia"/>
        </w:rPr>
        <w:t>C</w:t>
      </w:r>
      <w:r w:rsidR="00A82109" w:rsidRPr="00A82109">
        <w:rPr>
          <w:rFonts w:ascii="Times New Roman" w:hAnsi="Times New Roman" w:cs="Times New Roman" w:hint="eastAsia"/>
        </w:rPr>
        <w:t>、</w:t>
      </w:r>
      <w:r w:rsidR="00A82109" w:rsidRPr="00A82109">
        <w:rPr>
          <w:rFonts w:ascii="Times New Roman" w:hAnsi="Times New Roman" w:cs="Times New Roman" w:hint="eastAsia"/>
        </w:rPr>
        <w:t>D</w:t>
      </w:r>
      <w:r w:rsidR="00A82109" w:rsidRPr="00A82109">
        <w:rPr>
          <w:rFonts w:ascii="Times New Roman" w:hAnsi="Times New Roman" w:cs="Times New Roman" w:hint="eastAsia"/>
        </w:rPr>
        <w:t>、</w:t>
      </w:r>
      <w:r w:rsidR="00A82109" w:rsidRPr="00A82109">
        <w:rPr>
          <w:rFonts w:ascii="Times New Roman" w:hAnsi="Times New Roman" w:cs="Times New Roman" w:hint="eastAsia"/>
        </w:rPr>
        <w:t>E</w:t>
      </w:r>
      <w:r w:rsidR="00A82109" w:rsidRPr="00A82109">
        <w:rPr>
          <w:rFonts w:ascii="Times New Roman" w:hAnsi="Times New Roman" w:cs="Times New Roman" w:hint="eastAsia"/>
        </w:rPr>
        <w:t>共</w:t>
      </w:r>
      <w:r w:rsidR="00A82109" w:rsidRPr="00A82109">
        <w:rPr>
          <w:rFonts w:ascii="Times New Roman" w:hAnsi="Times New Roman" w:cs="Times New Roman" w:hint="eastAsia"/>
        </w:rPr>
        <w:t>5</w:t>
      </w:r>
      <w:r w:rsidR="00A82109" w:rsidRPr="00A82109">
        <w:rPr>
          <w:rFonts w:ascii="Times New Roman" w:hAnsi="Times New Roman" w:cs="Times New Roman" w:hint="eastAsia"/>
        </w:rPr>
        <w:t>个等级，各等级人数所占比例分别约为</w:t>
      </w:r>
      <w:r w:rsidR="00A82109" w:rsidRPr="00A82109">
        <w:rPr>
          <w:rFonts w:ascii="Times New Roman" w:hAnsi="Times New Roman" w:cs="Times New Roman" w:hint="eastAsia"/>
        </w:rPr>
        <w:t>15%</w:t>
      </w:r>
      <w:r w:rsidR="00A82109" w:rsidRPr="00A82109">
        <w:rPr>
          <w:rFonts w:ascii="Times New Roman" w:hAnsi="Times New Roman" w:cs="Times New Roman" w:hint="eastAsia"/>
        </w:rPr>
        <w:t>、</w:t>
      </w:r>
      <w:r w:rsidR="00A82109" w:rsidRPr="00A82109">
        <w:rPr>
          <w:rFonts w:ascii="Times New Roman" w:hAnsi="Times New Roman" w:cs="Times New Roman" w:hint="eastAsia"/>
        </w:rPr>
        <w:t>35%</w:t>
      </w:r>
      <w:r w:rsidR="00A82109" w:rsidRPr="00A82109">
        <w:rPr>
          <w:rFonts w:ascii="Times New Roman" w:hAnsi="Times New Roman" w:cs="Times New Roman" w:hint="eastAsia"/>
        </w:rPr>
        <w:t>、</w:t>
      </w:r>
      <w:r w:rsidR="00A82109" w:rsidRPr="00A82109">
        <w:rPr>
          <w:rFonts w:ascii="Times New Roman" w:hAnsi="Times New Roman" w:cs="Times New Roman" w:hint="eastAsia"/>
        </w:rPr>
        <w:t>35%</w:t>
      </w:r>
      <w:r w:rsidR="00A82109" w:rsidRPr="00A82109">
        <w:rPr>
          <w:rFonts w:ascii="Times New Roman" w:hAnsi="Times New Roman" w:cs="Times New Roman" w:hint="eastAsia"/>
        </w:rPr>
        <w:t>、</w:t>
      </w:r>
      <w:r w:rsidR="00A82109" w:rsidRPr="00A82109">
        <w:rPr>
          <w:rFonts w:ascii="Times New Roman" w:hAnsi="Times New Roman" w:cs="Times New Roman" w:hint="eastAsia"/>
        </w:rPr>
        <w:t>13%</w:t>
      </w:r>
      <w:r w:rsidR="00A82109" w:rsidRPr="00A82109">
        <w:rPr>
          <w:rFonts w:ascii="Times New Roman" w:hAnsi="Times New Roman" w:cs="Times New Roman" w:hint="eastAsia"/>
        </w:rPr>
        <w:t>和</w:t>
      </w:r>
      <w:r w:rsidR="00A82109" w:rsidRPr="00A82109">
        <w:rPr>
          <w:rFonts w:ascii="Times New Roman" w:hAnsi="Times New Roman" w:cs="Times New Roman" w:hint="eastAsia"/>
        </w:rPr>
        <w:t>2%</w:t>
      </w:r>
      <w:r w:rsidR="00A82109" w:rsidRPr="00A82109">
        <w:rPr>
          <w:rFonts w:ascii="Times New Roman" w:hAnsi="Times New Roman" w:cs="Times New Roman" w:hint="eastAsia"/>
        </w:rPr>
        <w:t>。各科目成绩计入考生总成绩时，将</w:t>
      </w:r>
      <w:r w:rsidR="00A82109" w:rsidRPr="00A82109">
        <w:rPr>
          <w:rFonts w:ascii="Times New Roman" w:hAnsi="Times New Roman" w:cs="Times New Roman" w:hint="eastAsia"/>
        </w:rPr>
        <w:t>A</w:t>
      </w:r>
      <w:r w:rsidR="00A82109" w:rsidRPr="00A82109">
        <w:rPr>
          <w:rFonts w:ascii="Times New Roman" w:hAnsi="Times New Roman" w:cs="Times New Roman" w:hint="eastAsia"/>
        </w:rPr>
        <w:t>至</w:t>
      </w:r>
      <w:r w:rsidR="00A82109" w:rsidRPr="00A82109">
        <w:rPr>
          <w:rFonts w:ascii="Times New Roman" w:hAnsi="Times New Roman" w:cs="Times New Roman" w:hint="eastAsia"/>
        </w:rPr>
        <w:t>E</w:t>
      </w:r>
      <w:r w:rsidR="00A82109" w:rsidRPr="00A82109">
        <w:rPr>
          <w:rFonts w:ascii="Times New Roman" w:hAnsi="Times New Roman" w:cs="Times New Roman" w:hint="eastAsia"/>
        </w:rPr>
        <w:t>等级内的考生原始成绩，按照事先确定的比例，依照转换公式，分别转换到</w:t>
      </w:r>
      <w:r w:rsidR="00A82109" w:rsidRPr="00A82109">
        <w:rPr>
          <w:rFonts w:ascii="Times New Roman" w:hAnsi="Times New Roman" w:cs="Times New Roman" w:hint="eastAsia"/>
        </w:rPr>
        <w:t>100</w:t>
      </w:r>
      <w:r w:rsidR="00A82109" w:rsidRPr="00A82109">
        <w:rPr>
          <w:rFonts w:ascii="Times New Roman" w:hAnsi="Times New Roman" w:cs="Times New Roman" w:hint="eastAsia"/>
        </w:rPr>
        <w:t>～</w:t>
      </w:r>
      <w:r w:rsidR="00A82109" w:rsidRPr="00A82109">
        <w:rPr>
          <w:rFonts w:ascii="Times New Roman" w:hAnsi="Times New Roman" w:cs="Times New Roman" w:hint="eastAsia"/>
        </w:rPr>
        <w:t>86</w:t>
      </w:r>
      <w:r w:rsidR="00A82109" w:rsidRPr="00A82109">
        <w:rPr>
          <w:rFonts w:ascii="Times New Roman" w:hAnsi="Times New Roman" w:cs="Times New Roman" w:hint="eastAsia"/>
        </w:rPr>
        <w:t>、</w:t>
      </w:r>
      <w:r w:rsidR="00A82109" w:rsidRPr="00A82109">
        <w:rPr>
          <w:rFonts w:ascii="Times New Roman" w:hAnsi="Times New Roman" w:cs="Times New Roman" w:hint="eastAsia"/>
        </w:rPr>
        <w:t>85</w:t>
      </w:r>
      <w:r w:rsidR="00A82109" w:rsidRPr="00A82109">
        <w:rPr>
          <w:rFonts w:ascii="Times New Roman" w:hAnsi="Times New Roman" w:cs="Times New Roman" w:hint="eastAsia"/>
        </w:rPr>
        <w:t>～</w:t>
      </w:r>
      <w:r w:rsidR="00A82109" w:rsidRPr="00A82109">
        <w:rPr>
          <w:rFonts w:ascii="Times New Roman" w:hAnsi="Times New Roman" w:cs="Times New Roman" w:hint="eastAsia"/>
        </w:rPr>
        <w:t>71</w:t>
      </w:r>
      <w:r w:rsidR="00A82109" w:rsidRPr="00A82109">
        <w:rPr>
          <w:rFonts w:ascii="Times New Roman" w:hAnsi="Times New Roman" w:cs="Times New Roman" w:hint="eastAsia"/>
        </w:rPr>
        <w:t>、</w:t>
      </w:r>
      <w:r w:rsidR="00A82109" w:rsidRPr="00A82109">
        <w:rPr>
          <w:rFonts w:ascii="Times New Roman" w:hAnsi="Times New Roman" w:cs="Times New Roman" w:hint="eastAsia"/>
        </w:rPr>
        <w:t>70</w:t>
      </w:r>
      <w:r w:rsidR="00A82109" w:rsidRPr="00A82109">
        <w:rPr>
          <w:rFonts w:ascii="Times New Roman" w:hAnsi="Times New Roman" w:cs="Times New Roman" w:hint="eastAsia"/>
        </w:rPr>
        <w:t>～</w:t>
      </w:r>
      <w:r w:rsidR="00A82109" w:rsidRPr="00A82109">
        <w:rPr>
          <w:rFonts w:ascii="Times New Roman" w:hAnsi="Times New Roman" w:cs="Times New Roman" w:hint="eastAsia"/>
        </w:rPr>
        <w:t>56</w:t>
      </w:r>
      <w:r w:rsidR="00A82109" w:rsidRPr="00A82109">
        <w:rPr>
          <w:rFonts w:ascii="Times New Roman" w:hAnsi="Times New Roman" w:cs="Times New Roman" w:hint="eastAsia"/>
        </w:rPr>
        <w:t>、</w:t>
      </w:r>
      <w:r w:rsidR="00A82109" w:rsidRPr="00A82109">
        <w:rPr>
          <w:rFonts w:ascii="Times New Roman" w:hAnsi="Times New Roman" w:cs="Times New Roman" w:hint="eastAsia"/>
        </w:rPr>
        <w:t>55</w:t>
      </w:r>
      <w:r w:rsidR="00A82109" w:rsidRPr="00A82109">
        <w:rPr>
          <w:rFonts w:ascii="Times New Roman" w:hAnsi="Times New Roman" w:cs="Times New Roman" w:hint="eastAsia"/>
        </w:rPr>
        <w:t>～</w:t>
      </w:r>
      <w:r w:rsidR="00A82109" w:rsidRPr="00A82109">
        <w:rPr>
          <w:rFonts w:ascii="Times New Roman" w:hAnsi="Times New Roman" w:cs="Times New Roman" w:hint="eastAsia"/>
        </w:rPr>
        <w:t>41</w:t>
      </w:r>
      <w:r w:rsidR="00A82109" w:rsidRPr="00A82109">
        <w:rPr>
          <w:rFonts w:ascii="Times New Roman" w:hAnsi="Times New Roman" w:cs="Times New Roman" w:hint="eastAsia"/>
        </w:rPr>
        <w:t>、</w:t>
      </w:r>
      <w:r w:rsidR="00A82109" w:rsidRPr="00A82109">
        <w:rPr>
          <w:rFonts w:ascii="Times New Roman" w:hAnsi="Times New Roman" w:cs="Times New Roman" w:hint="eastAsia"/>
        </w:rPr>
        <w:t>40</w:t>
      </w:r>
      <w:r w:rsidR="00A82109" w:rsidRPr="00A82109">
        <w:rPr>
          <w:rFonts w:ascii="Times New Roman" w:hAnsi="Times New Roman" w:cs="Times New Roman" w:hint="eastAsia"/>
        </w:rPr>
        <w:t>～</w:t>
      </w:r>
      <w:r w:rsidR="00A82109" w:rsidRPr="00A82109">
        <w:rPr>
          <w:rFonts w:ascii="Times New Roman" w:hAnsi="Times New Roman" w:cs="Times New Roman" w:hint="eastAsia"/>
        </w:rPr>
        <w:t>30</w:t>
      </w:r>
      <w:proofErr w:type="gramStart"/>
      <w:r w:rsidR="00A82109" w:rsidRPr="00A82109">
        <w:rPr>
          <w:rFonts w:ascii="Times New Roman" w:hAnsi="Times New Roman" w:cs="Times New Roman" w:hint="eastAsia"/>
        </w:rPr>
        <w:t>五个</w:t>
      </w:r>
      <w:proofErr w:type="gramEnd"/>
      <w:r w:rsidR="00A82109" w:rsidRPr="00A82109">
        <w:rPr>
          <w:rFonts w:ascii="Times New Roman" w:hAnsi="Times New Roman" w:cs="Times New Roman" w:hint="eastAsia"/>
        </w:rPr>
        <w:t>分数区间，得到考生</w:t>
      </w:r>
      <w:proofErr w:type="gramStart"/>
      <w:r w:rsidR="00A82109" w:rsidRPr="00A82109">
        <w:rPr>
          <w:rFonts w:ascii="Times New Roman" w:hAnsi="Times New Roman" w:cs="Times New Roman" w:hint="eastAsia"/>
        </w:rPr>
        <w:t>的赋分成绩</w:t>
      </w:r>
      <w:proofErr w:type="gramEnd"/>
      <w:r w:rsidR="00A82109" w:rsidRPr="00A82109">
        <w:rPr>
          <w:rFonts w:ascii="Times New Roman" w:hAnsi="Times New Roman" w:cs="Times New Roman" w:hint="eastAsia"/>
        </w:rPr>
        <w:t>。转换基数为实际参加该科目选择考的人数（不含缺考及因违纪作弊已被取消该科成绩的人数）。</w:t>
      </w:r>
    </w:p>
    <w:tbl>
      <w:tblPr>
        <w:tblStyle w:val="a3"/>
        <w:tblW w:w="0" w:type="auto"/>
        <w:tblLook w:val="04A0" w:firstRow="1" w:lastRow="0" w:firstColumn="1" w:lastColumn="0" w:noHBand="0" w:noVBand="1"/>
      </w:tblPr>
      <w:tblGrid>
        <w:gridCol w:w="1420"/>
        <w:gridCol w:w="1420"/>
        <w:gridCol w:w="1420"/>
        <w:gridCol w:w="1420"/>
        <w:gridCol w:w="1421"/>
        <w:gridCol w:w="1421"/>
      </w:tblGrid>
      <w:tr w:rsidR="00A82109" w:rsidTr="00A82109">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等级</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A</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B</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C</w:t>
            </w:r>
          </w:p>
        </w:tc>
        <w:tc>
          <w:tcPr>
            <w:tcW w:w="1421" w:type="dxa"/>
          </w:tcPr>
          <w:p w:rsidR="00A82109" w:rsidRDefault="00A82109" w:rsidP="00A82109">
            <w:pPr>
              <w:jc w:val="center"/>
              <w:rPr>
                <w:rFonts w:ascii="Times New Roman" w:hAnsi="Times New Roman" w:cs="Times New Roman"/>
              </w:rPr>
            </w:pPr>
            <w:r>
              <w:rPr>
                <w:rFonts w:ascii="Times New Roman" w:hAnsi="Times New Roman" w:cs="Times New Roman" w:hint="eastAsia"/>
              </w:rPr>
              <w:t>D</w:t>
            </w:r>
          </w:p>
        </w:tc>
        <w:tc>
          <w:tcPr>
            <w:tcW w:w="1421" w:type="dxa"/>
          </w:tcPr>
          <w:p w:rsidR="00A82109" w:rsidRDefault="00A82109" w:rsidP="00A82109">
            <w:pPr>
              <w:jc w:val="center"/>
              <w:rPr>
                <w:rFonts w:ascii="Times New Roman" w:hAnsi="Times New Roman" w:cs="Times New Roman"/>
              </w:rPr>
            </w:pPr>
            <w:r>
              <w:rPr>
                <w:rFonts w:ascii="Times New Roman" w:hAnsi="Times New Roman" w:cs="Times New Roman" w:hint="eastAsia"/>
              </w:rPr>
              <w:t>E</w:t>
            </w:r>
          </w:p>
        </w:tc>
      </w:tr>
      <w:tr w:rsidR="00A82109" w:rsidTr="00A82109">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比例</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约</w:t>
            </w:r>
            <w:r>
              <w:rPr>
                <w:rFonts w:ascii="Times New Roman" w:hAnsi="Times New Roman" w:cs="Times New Roman" w:hint="eastAsia"/>
              </w:rPr>
              <w:t>15%</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约</w:t>
            </w:r>
            <w:r>
              <w:rPr>
                <w:rFonts w:ascii="Times New Roman" w:hAnsi="Times New Roman" w:cs="Times New Roman" w:hint="eastAsia"/>
              </w:rPr>
              <w:t>35%</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约</w:t>
            </w:r>
            <w:r>
              <w:rPr>
                <w:rFonts w:ascii="Times New Roman" w:hAnsi="Times New Roman" w:cs="Times New Roman" w:hint="eastAsia"/>
              </w:rPr>
              <w:t>35%</w:t>
            </w:r>
          </w:p>
        </w:tc>
        <w:tc>
          <w:tcPr>
            <w:tcW w:w="1421" w:type="dxa"/>
          </w:tcPr>
          <w:p w:rsidR="00A82109" w:rsidRDefault="00A82109" w:rsidP="00A82109">
            <w:pPr>
              <w:jc w:val="center"/>
              <w:rPr>
                <w:rFonts w:ascii="Times New Roman" w:hAnsi="Times New Roman" w:cs="Times New Roman"/>
              </w:rPr>
            </w:pPr>
            <w:r>
              <w:rPr>
                <w:rFonts w:ascii="Times New Roman" w:hAnsi="Times New Roman" w:cs="Times New Roman" w:hint="eastAsia"/>
              </w:rPr>
              <w:t>约</w:t>
            </w:r>
            <w:r>
              <w:rPr>
                <w:rFonts w:ascii="Times New Roman" w:hAnsi="Times New Roman" w:cs="Times New Roman" w:hint="eastAsia"/>
              </w:rPr>
              <w:t>13%</w:t>
            </w:r>
          </w:p>
        </w:tc>
        <w:tc>
          <w:tcPr>
            <w:tcW w:w="1421" w:type="dxa"/>
          </w:tcPr>
          <w:p w:rsidR="00A82109" w:rsidRDefault="00A82109" w:rsidP="00A82109">
            <w:pPr>
              <w:jc w:val="center"/>
              <w:rPr>
                <w:rFonts w:ascii="Times New Roman" w:hAnsi="Times New Roman" w:cs="Times New Roman"/>
              </w:rPr>
            </w:pPr>
            <w:r>
              <w:rPr>
                <w:rFonts w:ascii="Times New Roman" w:hAnsi="Times New Roman" w:cs="Times New Roman" w:hint="eastAsia"/>
              </w:rPr>
              <w:t>约</w:t>
            </w:r>
            <w:r>
              <w:rPr>
                <w:rFonts w:ascii="Times New Roman" w:hAnsi="Times New Roman" w:cs="Times New Roman" w:hint="eastAsia"/>
              </w:rPr>
              <w:t>2%</w:t>
            </w:r>
          </w:p>
        </w:tc>
      </w:tr>
      <w:tr w:rsidR="00A82109" w:rsidTr="00A82109">
        <w:tc>
          <w:tcPr>
            <w:tcW w:w="1420" w:type="dxa"/>
          </w:tcPr>
          <w:p w:rsidR="00A82109" w:rsidRDefault="00A82109" w:rsidP="00A82109">
            <w:pPr>
              <w:jc w:val="center"/>
              <w:rPr>
                <w:rFonts w:ascii="Times New Roman" w:hAnsi="Times New Roman" w:cs="Times New Roman"/>
              </w:rPr>
            </w:pPr>
            <w:proofErr w:type="gramStart"/>
            <w:r>
              <w:rPr>
                <w:rFonts w:ascii="Times New Roman" w:hAnsi="Times New Roman" w:cs="Times New Roman" w:hint="eastAsia"/>
              </w:rPr>
              <w:t>赋分区间</w:t>
            </w:r>
            <w:proofErr w:type="gramEnd"/>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100-86</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85-71</w:t>
            </w:r>
          </w:p>
        </w:tc>
        <w:tc>
          <w:tcPr>
            <w:tcW w:w="1420" w:type="dxa"/>
          </w:tcPr>
          <w:p w:rsidR="00A82109" w:rsidRDefault="00A82109" w:rsidP="00A82109">
            <w:pPr>
              <w:jc w:val="center"/>
              <w:rPr>
                <w:rFonts w:ascii="Times New Roman" w:hAnsi="Times New Roman" w:cs="Times New Roman"/>
              </w:rPr>
            </w:pPr>
            <w:r>
              <w:rPr>
                <w:rFonts w:ascii="Times New Roman" w:hAnsi="Times New Roman" w:cs="Times New Roman" w:hint="eastAsia"/>
              </w:rPr>
              <w:t>70-56</w:t>
            </w:r>
          </w:p>
        </w:tc>
        <w:tc>
          <w:tcPr>
            <w:tcW w:w="1421" w:type="dxa"/>
          </w:tcPr>
          <w:p w:rsidR="00A82109" w:rsidRDefault="00A82109" w:rsidP="00A82109">
            <w:pPr>
              <w:jc w:val="center"/>
              <w:rPr>
                <w:rFonts w:ascii="Times New Roman" w:hAnsi="Times New Roman" w:cs="Times New Roman"/>
              </w:rPr>
            </w:pPr>
            <w:r>
              <w:rPr>
                <w:rFonts w:ascii="Times New Roman" w:hAnsi="Times New Roman" w:cs="Times New Roman" w:hint="eastAsia"/>
              </w:rPr>
              <w:t>55-41</w:t>
            </w:r>
          </w:p>
        </w:tc>
        <w:tc>
          <w:tcPr>
            <w:tcW w:w="1421" w:type="dxa"/>
          </w:tcPr>
          <w:p w:rsidR="00A82109" w:rsidRDefault="00A82109" w:rsidP="00A82109">
            <w:pPr>
              <w:jc w:val="center"/>
              <w:rPr>
                <w:rFonts w:ascii="Times New Roman" w:hAnsi="Times New Roman" w:cs="Times New Roman"/>
              </w:rPr>
            </w:pPr>
            <w:r>
              <w:rPr>
                <w:rFonts w:ascii="Times New Roman" w:hAnsi="Times New Roman" w:cs="Times New Roman" w:hint="eastAsia"/>
              </w:rPr>
              <w:t>40-30</w:t>
            </w:r>
          </w:p>
        </w:tc>
      </w:tr>
    </w:tbl>
    <w:p w:rsidR="00A82109" w:rsidRPr="00A82109" w:rsidRDefault="00983F27" w:rsidP="00A82109">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A82109" w:rsidRPr="00A82109">
        <w:rPr>
          <w:rFonts w:ascii="Times New Roman" w:hAnsi="Times New Roman" w:cs="Times New Roman" w:hint="eastAsia"/>
        </w:rPr>
        <w:t>等级转换的具体公式：</w:t>
      </w:r>
    </w:p>
    <w:p w:rsidR="00A82109" w:rsidRPr="00A82109" w:rsidRDefault="00A82109" w:rsidP="00A82109">
      <w:pPr>
        <w:rPr>
          <w:rFonts w:ascii="Times New Roman" w:hAnsi="Times New Roman" w:cs="Times New Roman"/>
        </w:rPr>
      </w:pPr>
      <w:r w:rsidRPr="00A82109">
        <w:rPr>
          <w:rFonts w:ascii="Times New Roman" w:hAnsi="Times New Roman" w:cs="Times New Roman" w:hint="eastAsia"/>
          <w:noProof/>
        </w:rPr>
        <w:drawing>
          <wp:inline distT="0" distB="0" distL="0" distR="0" wp14:anchorId="69406674" wp14:editId="66A758BD">
            <wp:extent cx="904875" cy="470180"/>
            <wp:effectExtent l="0" t="0" r="0" b="6350"/>
            <wp:docPr id="3" name="图片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470180"/>
                    </a:xfrm>
                    <a:prstGeom prst="rect">
                      <a:avLst/>
                    </a:prstGeom>
                    <a:noFill/>
                    <a:ln>
                      <a:noFill/>
                    </a:ln>
                  </pic:spPr>
                </pic:pic>
              </a:graphicData>
            </a:graphic>
          </wp:inline>
        </w:drawing>
      </w:r>
    </w:p>
    <w:p w:rsidR="00A82109" w:rsidRPr="00A44713" w:rsidRDefault="00A82109" w:rsidP="00A82109">
      <w:pPr>
        <w:rPr>
          <w:rFonts w:ascii="Times New Roman" w:hAnsi="Times New Roman" w:cs="Times New Roman"/>
        </w:rPr>
      </w:pPr>
      <w:r w:rsidRPr="00A44713">
        <w:rPr>
          <w:rFonts w:ascii="Times New Roman" w:hAnsi="Times New Roman" w:cs="Times New Roman" w:hint="eastAsia"/>
        </w:rPr>
        <w:t>其中：</w:t>
      </w:r>
      <w:r w:rsidRPr="00A44713">
        <w:rPr>
          <w:rFonts w:ascii="Times New Roman" w:hAnsi="Times New Roman" w:cs="Times New Roman" w:hint="eastAsia"/>
        </w:rPr>
        <w:t>Y1</w:t>
      </w:r>
      <w:r w:rsidRPr="00A44713">
        <w:rPr>
          <w:rFonts w:ascii="Times New Roman" w:hAnsi="Times New Roman" w:cs="Times New Roman" w:hint="eastAsia"/>
        </w:rPr>
        <w:t>、</w:t>
      </w:r>
      <w:r w:rsidRPr="00A44713">
        <w:rPr>
          <w:rFonts w:ascii="Times New Roman" w:hAnsi="Times New Roman" w:cs="Times New Roman" w:hint="eastAsia"/>
        </w:rPr>
        <w:t>Y2</w:t>
      </w:r>
      <w:r w:rsidRPr="00A44713">
        <w:rPr>
          <w:rFonts w:ascii="Times New Roman" w:hAnsi="Times New Roman" w:cs="Times New Roman" w:hint="eastAsia"/>
        </w:rPr>
        <w:t>分别表示原始分区间的下限和上限；</w:t>
      </w:r>
    </w:p>
    <w:p w:rsidR="00A82109" w:rsidRPr="00A44713" w:rsidRDefault="00A82109" w:rsidP="00A82109">
      <w:pPr>
        <w:rPr>
          <w:rFonts w:ascii="Times New Roman" w:hAnsi="Times New Roman" w:cs="Times New Roman"/>
        </w:rPr>
      </w:pPr>
      <w:r w:rsidRPr="00A44713">
        <w:rPr>
          <w:rFonts w:ascii="Times New Roman" w:hAnsi="Times New Roman" w:cs="Times New Roman" w:hint="eastAsia"/>
        </w:rPr>
        <w:t>T1</w:t>
      </w:r>
      <w:r w:rsidRPr="00A44713">
        <w:rPr>
          <w:rFonts w:ascii="Times New Roman" w:hAnsi="Times New Roman" w:cs="Times New Roman" w:hint="eastAsia"/>
        </w:rPr>
        <w:t>、</w:t>
      </w:r>
      <w:r w:rsidRPr="00A44713">
        <w:rPr>
          <w:rFonts w:ascii="Times New Roman" w:hAnsi="Times New Roman" w:cs="Times New Roman" w:hint="eastAsia"/>
        </w:rPr>
        <w:t>T2</w:t>
      </w:r>
      <w:r w:rsidRPr="00A44713">
        <w:rPr>
          <w:rFonts w:ascii="Times New Roman" w:hAnsi="Times New Roman" w:cs="Times New Roman" w:hint="eastAsia"/>
        </w:rPr>
        <w:t>分别表示</w:t>
      </w:r>
      <w:proofErr w:type="gramStart"/>
      <w:r w:rsidRPr="00A44713">
        <w:rPr>
          <w:rFonts w:ascii="Times New Roman" w:hAnsi="Times New Roman" w:cs="Times New Roman" w:hint="eastAsia"/>
        </w:rPr>
        <w:t>转换分</w:t>
      </w:r>
      <w:proofErr w:type="gramEnd"/>
      <w:r w:rsidRPr="00A44713">
        <w:rPr>
          <w:rFonts w:ascii="Times New Roman" w:hAnsi="Times New Roman" w:cs="Times New Roman" w:hint="eastAsia"/>
        </w:rPr>
        <w:t>区间的下限和上限；</w:t>
      </w:r>
    </w:p>
    <w:p w:rsidR="00A82109" w:rsidRPr="00A44713" w:rsidRDefault="00A82109" w:rsidP="00A82109">
      <w:pPr>
        <w:rPr>
          <w:rFonts w:ascii="Times New Roman" w:hAnsi="Times New Roman" w:cs="Times New Roman"/>
        </w:rPr>
      </w:pPr>
      <w:r w:rsidRPr="00A44713">
        <w:rPr>
          <w:rFonts w:ascii="Times New Roman" w:hAnsi="Times New Roman" w:cs="Times New Roman" w:hint="eastAsia"/>
        </w:rPr>
        <w:t>Y</w:t>
      </w:r>
      <w:r w:rsidRPr="00A44713">
        <w:rPr>
          <w:rFonts w:ascii="Times New Roman" w:hAnsi="Times New Roman" w:cs="Times New Roman" w:hint="eastAsia"/>
        </w:rPr>
        <w:t>表示原始分；</w:t>
      </w:r>
      <w:r w:rsidRPr="00A44713">
        <w:rPr>
          <w:rFonts w:ascii="Times New Roman" w:hAnsi="Times New Roman" w:cs="Times New Roman" w:hint="eastAsia"/>
        </w:rPr>
        <w:t>T</w:t>
      </w:r>
      <w:r w:rsidRPr="00A44713">
        <w:rPr>
          <w:rFonts w:ascii="Times New Roman" w:hAnsi="Times New Roman" w:cs="Times New Roman" w:hint="eastAsia"/>
        </w:rPr>
        <w:t>表示转换分。考虑到高考分数都以整数呈现，故上述公式的计算结果需要进行“四舍五入”处理。</w:t>
      </w:r>
    </w:p>
    <w:p w:rsidR="00A82109" w:rsidRPr="00A82109" w:rsidRDefault="00983F27" w:rsidP="00A82109">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00A82109" w:rsidRPr="00A82109">
        <w:rPr>
          <w:rFonts w:ascii="Times New Roman" w:hAnsi="Times New Roman" w:cs="Times New Roman" w:hint="eastAsia"/>
        </w:rPr>
        <w:t>举例说明，假设某同学思想政治学科原始分为</w:t>
      </w:r>
      <w:r w:rsidR="00A82109" w:rsidRPr="00A82109">
        <w:rPr>
          <w:rFonts w:ascii="Times New Roman" w:hAnsi="Times New Roman" w:cs="Times New Roman" w:hint="eastAsia"/>
        </w:rPr>
        <w:t>75</w:t>
      </w:r>
      <w:r w:rsidR="00A82109" w:rsidRPr="00A82109">
        <w:rPr>
          <w:rFonts w:ascii="Times New Roman" w:hAnsi="Times New Roman" w:cs="Times New Roman" w:hint="eastAsia"/>
        </w:rPr>
        <w:t>分，该学科</w:t>
      </w:r>
      <w:r w:rsidR="00A82109" w:rsidRPr="00A82109">
        <w:rPr>
          <w:rFonts w:ascii="Times New Roman" w:hAnsi="Times New Roman" w:cs="Times New Roman" w:hint="eastAsia"/>
        </w:rPr>
        <w:t>B</w:t>
      </w:r>
      <w:r w:rsidR="00A82109" w:rsidRPr="00A82109">
        <w:rPr>
          <w:rFonts w:ascii="Times New Roman" w:hAnsi="Times New Roman" w:cs="Times New Roman" w:hint="eastAsia"/>
        </w:rPr>
        <w:t>等级的原始分分布区间为</w:t>
      </w:r>
      <w:r w:rsidR="00A82109" w:rsidRPr="00A82109">
        <w:rPr>
          <w:rFonts w:ascii="Times New Roman" w:hAnsi="Times New Roman" w:cs="Times New Roman" w:hint="eastAsia"/>
        </w:rPr>
        <w:t>82</w:t>
      </w:r>
      <w:r w:rsidR="00A82109" w:rsidRPr="00A82109">
        <w:rPr>
          <w:rFonts w:ascii="Times New Roman" w:hAnsi="Times New Roman" w:cs="Times New Roman" w:hint="eastAsia"/>
        </w:rPr>
        <w:t>～</w:t>
      </w:r>
      <w:r w:rsidR="00A82109" w:rsidRPr="00A82109">
        <w:rPr>
          <w:rFonts w:ascii="Times New Roman" w:hAnsi="Times New Roman" w:cs="Times New Roman" w:hint="eastAsia"/>
        </w:rPr>
        <w:t>61</w:t>
      </w:r>
      <w:r w:rsidR="00A82109" w:rsidRPr="00A82109">
        <w:rPr>
          <w:rFonts w:ascii="Times New Roman" w:hAnsi="Times New Roman" w:cs="Times New Roman" w:hint="eastAsia"/>
        </w:rPr>
        <w:t>，则该同学思想政治学科的原始成绩属</w:t>
      </w:r>
      <w:r w:rsidR="00A82109" w:rsidRPr="00A82109">
        <w:rPr>
          <w:rFonts w:ascii="Times New Roman" w:hAnsi="Times New Roman" w:cs="Times New Roman" w:hint="eastAsia"/>
        </w:rPr>
        <w:t>B</w:t>
      </w:r>
      <w:r w:rsidR="00A82109" w:rsidRPr="00A82109">
        <w:rPr>
          <w:rFonts w:ascii="Times New Roman" w:hAnsi="Times New Roman" w:cs="Times New Roman" w:hint="eastAsia"/>
        </w:rPr>
        <w:t>等级。而</w:t>
      </w:r>
      <w:r w:rsidR="00A82109" w:rsidRPr="00A82109">
        <w:rPr>
          <w:rFonts w:ascii="Times New Roman" w:hAnsi="Times New Roman" w:cs="Times New Roman" w:hint="eastAsia"/>
        </w:rPr>
        <w:t>B</w:t>
      </w:r>
      <w:r w:rsidR="00A82109" w:rsidRPr="00A82109">
        <w:rPr>
          <w:rFonts w:ascii="Times New Roman" w:hAnsi="Times New Roman" w:cs="Times New Roman" w:hint="eastAsia"/>
        </w:rPr>
        <w:t>等级的</w:t>
      </w:r>
      <w:proofErr w:type="gramStart"/>
      <w:r w:rsidR="00A82109" w:rsidRPr="00A82109">
        <w:rPr>
          <w:rFonts w:ascii="Times New Roman" w:hAnsi="Times New Roman" w:cs="Times New Roman" w:hint="eastAsia"/>
        </w:rPr>
        <w:t>转换分</w:t>
      </w:r>
      <w:proofErr w:type="gramEnd"/>
      <w:r w:rsidR="00A82109" w:rsidRPr="00A82109">
        <w:rPr>
          <w:rFonts w:ascii="Times New Roman" w:hAnsi="Times New Roman" w:cs="Times New Roman" w:hint="eastAsia"/>
        </w:rPr>
        <w:t>区间为</w:t>
      </w:r>
      <w:r w:rsidR="00A82109" w:rsidRPr="00A82109">
        <w:rPr>
          <w:rFonts w:ascii="Times New Roman" w:hAnsi="Times New Roman" w:cs="Times New Roman" w:hint="eastAsia"/>
        </w:rPr>
        <w:t>85</w:t>
      </w:r>
      <w:r w:rsidR="00A82109" w:rsidRPr="00A82109">
        <w:rPr>
          <w:rFonts w:ascii="Times New Roman" w:hAnsi="Times New Roman" w:cs="Times New Roman" w:hint="eastAsia"/>
        </w:rPr>
        <w:t>～</w:t>
      </w:r>
      <w:r w:rsidR="00A82109" w:rsidRPr="00A82109">
        <w:rPr>
          <w:rFonts w:ascii="Times New Roman" w:hAnsi="Times New Roman" w:cs="Times New Roman" w:hint="eastAsia"/>
        </w:rPr>
        <w:t>71,</w:t>
      </w:r>
      <w:r w:rsidR="00A82109" w:rsidRPr="00A82109">
        <w:rPr>
          <w:rFonts w:ascii="Times New Roman" w:hAnsi="Times New Roman" w:cs="Times New Roman" w:hint="eastAsia"/>
        </w:rPr>
        <w:t>那么该同学思想政治学科的转换分为：</w:t>
      </w:r>
    </w:p>
    <w:p w:rsidR="00A82109" w:rsidRPr="00A82109" w:rsidRDefault="00A82109" w:rsidP="00A82109">
      <w:pPr>
        <w:rPr>
          <w:rFonts w:ascii="Times New Roman" w:hAnsi="Times New Roman" w:cs="Times New Roman"/>
        </w:rPr>
      </w:pPr>
      <w:r w:rsidRPr="00A82109">
        <w:rPr>
          <w:rFonts w:ascii="Times New Roman" w:hAnsi="Times New Roman" w:cs="Times New Roman" w:hint="eastAsia"/>
          <w:noProof/>
        </w:rPr>
        <w:lastRenderedPageBreak/>
        <w:drawing>
          <wp:inline distT="0" distB="0" distL="0" distR="0" wp14:anchorId="006BE975" wp14:editId="46E7D5E4">
            <wp:extent cx="1019175" cy="442632"/>
            <wp:effectExtent l="0" t="0" r="0" b="0"/>
            <wp:docPr id="2" name="图片 2"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442632"/>
                    </a:xfrm>
                    <a:prstGeom prst="rect">
                      <a:avLst/>
                    </a:prstGeom>
                    <a:noFill/>
                    <a:ln>
                      <a:noFill/>
                    </a:ln>
                  </pic:spPr>
                </pic:pic>
              </a:graphicData>
            </a:graphic>
          </wp:inline>
        </w:drawing>
      </w:r>
    </w:p>
    <w:p w:rsidR="00A82109" w:rsidRPr="00A82109" w:rsidRDefault="00A82109" w:rsidP="00A82109">
      <w:pPr>
        <w:rPr>
          <w:rFonts w:ascii="Times New Roman" w:hAnsi="Times New Roman" w:cs="Times New Roman"/>
        </w:rPr>
      </w:pPr>
      <w:r w:rsidRPr="00A82109">
        <w:rPr>
          <w:rFonts w:ascii="Times New Roman" w:hAnsi="Times New Roman" w:cs="Times New Roman" w:hint="eastAsia"/>
        </w:rPr>
        <w:t>解得，</w:t>
      </w:r>
      <w:r w:rsidRPr="00A82109">
        <w:rPr>
          <w:rFonts w:ascii="Times New Roman" w:hAnsi="Times New Roman" w:cs="Times New Roman" w:hint="eastAsia"/>
        </w:rPr>
        <w:t xml:space="preserve"> T</w:t>
      </w:r>
      <w:r w:rsidRPr="00A82109">
        <w:rPr>
          <w:rFonts w:ascii="Times New Roman" w:hAnsi="Times New Roman" w:cs="Times New Roman" w:hint="eastAsia"/>
        </w:rPr>
        <w:t>≈</w:t>
      </w:r>
      <w:r w:rsidRPr="00A82109">
        <w:rPr>
          <w:rFonts w:ascii="Times New Roman" w:hAnsi="Times New Roman" w:cs="Times New Roman" w:hint="eastAsia"/>
        </w:rPr>
        <w:t>80.33</w:t>
      </w:r>
      <w:r w:rsidRPr="00A82109">
        <w:rPr>
          <w:rFonts w:ascii="Times New Roman" w:hAnsi="Times New Roman" w:cs="Times New Roman" w:hint="eastAsia"/>
        </w:rPr>
        <w:t>；四舍五入后该同学思想政治</w:t>
      </w:r>
      <w:proofErr w:type="gramStart"/>
      <w:r w:rsidRPr="00A82109">
        <w:rPr>
          <w:rFonts w:ascii="Times New Roman" w:hAnsi="Times New Roman" w:cs="Times New Roman" w:hint="eastAsia"/>
        </w:rPr>
        <w:t>学科赋分成绩</w:t>
      </w:r>
      <w:proofErr w:type="gramEnd"/>
      <w:r w:rsidRPr="00A82109">
        <w:rPr>
          <w:rFonts w:ascii="Times New Roman" w:hAnsi="Times New Roman" w:cs="Times New Roman" w:hint="eastAsia"/>
        </w:rPr>
        <w:t>为</w:t>
      </w:r>
      <w:r w:rsidRPr="00A82109">
        <w:rPr>
          <w:rFonts w:ascii="Times New Roman" w:hAnsi="Times New Roman" w:cs="Times New Roman" w:hint="eastAsia"/>
        </w:rPr>
        <w:t>80</w:t>
      </w:r>
      <w:r w:rsidRPr="00A82109">
        <w:rPr>
          <w:rFonts w:ascii="Times New Roman" w:hAnsi="Times New Roman" w:cs="Times New Roman" w:hint="eastAsia"/>
        </w:rPr>
        <w:t>。</w:t>
      </w:r>
    </w:p>
    <w:p w:rsidR="00C37C50" w:rsidRDefault="00C37C50" w:rsidP="00C37C50">
      <w:pPr>
        <w:rPr>
          <w:rFonts w:ascii="Times New Roman" w:hAnsi="Times New Roman" w:cs="Times New Roman"/>
          <w:b/>
          <w:sz w:val="24"/>
          <w:szCs w:val="24"/>
        </w:rPr>
      </w:pPr>
    </w:p>
    <w:p w:rsidR="00C37C50" w:rsidRDefault="007A6469" w:rsidP="00C37C50">
      <w:pPr>
        <w:rPr>
          <w:rFonts w:ascii="Times New Roman" w:hAnsi="Times New Roman" w:cs="Times New Roman"/>
        </w:rPr>
      </w:pPr>
      <w:r w:rsidRPr="007A6469">
        <w:rPr>
          <w:rFonts w:ascii="Times New Roman" w:hAnsi="Times New Roman" w:cs="Times New Roman" w:hint="eastAsia"/>
          <w:b/>
          <w:sz w:val="24"/>
          <w:szCs w:val="24"/>
        </w:rPr>
        <w:t>五、</w:t>
      </w:r>
      <w:r w:rsidR="00C37C50" w:rsidRPr="00C37C50">
        <w:rPr>
          <w:rFonts w:ascii="Times New Roman" w:hAnsi="Times New Roman" w:cs="Times New Roman"/>
          <w:b/>
          <w:sz w:val="24"/>
          <w:szCs w:val="24"/>
        </w:rPr>
        <w:t>学生综合素质评价</w:t>
      </w:r>
    </w:p>
    <w:tbl>
      <w:tblPr>
        <w:tblStyle w:val="a3"/>
        <w:tblW w:w="0" w:type="auto"/>
        <w:tblLook w:val="04A0" w:firstRow="1" w:lastRow="0" w:firstColumn="1" w:lastColumn="0" w:noHBand="0" w:noVBand="1"/>
      </w:tblPr>
      <w:tblGrid>
        <w:gridCol w:w="1565"/>
        <w:gridCol w:w="3952"/>
        <w:gridCol w:w="1557"/>
        <w:gridCol w:w="1448"/>
      </w:tblGrid>
      <w:tr w:rsidR="00292382" w:rsidTr="00292382">
        <w:tc>
          <w:tcPr>
            <w:tcW w:w="1565" w:type="dxa"/>
          </w:tcPr>
          <w:p w:rsidR="00292382" w:rsidRDefault="00292382" w:rsidP="005A1FE3">
            <w:pPr>
              <w:jc w:val="center"/>
              <w:rPr>
                <w:rFonts w:ascii="Times New Roman" w:hAnsi="Times New Roman" w:cs="Times New Roman"/>
              </w:rPr>
            </w:pPr>
            <w:r>
              <w:rPr>
                <w:rFonts w:ascii="Times New Roman" w:hAnsi="Times New Roman" w:cs="Times New Roman" w:hint="eastAsia"/>
              </w:rPr>
              <w:t>综合素质</w:t>
            </w:r>
          </w:p>
        </w:tc>
        <w:tc>
          <w:tcPr>
            <w:tcW w:w="3952" w:type="dxa"/>
          </w:tcPr>
          <w:p w:rsidR="00292382" w:rsidRDefault="00292382" w:rsidP="00C37C50">
            <w:pPr>
              <w:jc w:val="center"/>
              <w:rPr>
                <w:rFonts w:ascii="Times New Roman" w:hAnsi="Times New Roman" w:cs="Times New Roman"/>
              </w:rPr>
            </w:pPr>
            <w:r>
              <w:rPr>
                <w:rFonts w:ascii="Times New Roman" w:hAnsi="Times New Roman" w:cs="Times New Roman" w:hint="eastAsia"/>
              </w:rPr>
              <w:t>主要考察内容</w:t>
            </w:r>
          </w:p>
        </w:tc>
        <w:tc>
          <w:tcPr>
            <w:tcW w:w="1557" w:type="dxa"/>
          </w:tcPr>
          <w:p w:rsidR="00292382" w:rsidRDefault="00292382" w:rsidP="00292382">
            <w:pPr>
              <w:rPr>
                <w:rFonts w:ascii="Times New Roman" w:hAnsi="Times New Roman" w:cs="Times New Roman"/>
              </w:rPr>
            </w:pPr>
            <w:r>
              <w:rPr>
                <w:rFonts w:ascii="Times New Roman" w:hAnsi="Times New Roman" w:cs="Times New Roman" w:hint="eastAsia"/>
              </w:rPr>
              <w:t>评价实施程序</w:t>
            </w:r>
          </w:p>
        </w:tc>
        <w:tc>
          <w:tcPr>
            <w:tcW w:w="1448" w:type="dxa"/>
          </w:tcPr>
          <w:p w:rsidR="00292382" w:rsidRDefault="00F5034D" w:rsidP="00F5034D">
            <w:pPr>
              <w:jc w:val="center"/>
              <w:rPr>
                <w:rFonts w:ascii="Times New Roman" w:hAnsi="Times New Roman" w:cs="Times New Roman"/>
              </w:rPr>
            </w:pPr>
            <w:r>
              <w:rPr>
                <w:rFonts w:ascii="Times New Roman" w:hAnsi="Times New Roman" w:cs="Times New Roman" w:hint="eastAsia"/>
              </w:rPr>
              <w:t>应用</w:t>
            </w:r>
          </w:p>
        </w:tc>
      </w:tr>
      <w:tr w:rsidR="00F5034D" w:rsidTr="00292382">
        <w:tc>
          <w:tcPr>
            <w:tcW w:w="1565" w:type="dxa"/>
          </w:tcPr>
          <w:p w:rsidR="00F5034D" w:rsidRDefault="00F5034D" w:rsidP="005A1FE3">
            <w:pPr>
              <w:jc w:val="center"/>
              <w:rPr>
                <w:rFonts w:ascii="Times New Roman" w:hAnsi="Times New Roman" w:cs="Times New Roman"/>
              </w:rPr>
            </w:pPr>
            <w:r w:rsidRPr="00C37C50">
              <w:rPr>
                <w:rFonts w:ascii="Times New Roman" w:hAnsi="Times New Roman" w:cs="Times New Roman"/>
              </w:rPr>
              <w:t>思想品德</w:t>
            </w:r>
          </w:p>
        </w:tc>
        <w:tc>
          <w:tcPr>
            <w:tcW w:w="3952" w:type="dxa"/>
          </w:tcPr>
          <w:p w:rsidR="00F5034D" w:rsidRDefault="00F5034D" w:rsidP="00C37C50">
            <w:pPr>
              <w:rPr>
                <w:rFonts w:ascii="Times New Roman" w:hAnsi="Times New Roman" w:cs="Times New Roman"/>
              </w:rPr>
            </w:pPr>
            <w:r w:rsidRPr="00C37C50">
              <w:rPr>
                <w:rFonts w:ascii="Times New Roman" w:hAnsi="Times New Roman" w:cs="Times New Roman"/>
              </w:rPr>
              <w:t>考察学生在爱党爱国、理想信念、诚实守信、仁爱友善、责任义务、安全防范等方面的认知与表现。</w:t>
            </w:r>
          </w:p>
        </w:tc>
        <w:tc>
          <w:tcPr>
            <w:tcW w:w="1557" w:type="dxa"/>
            <w:vMerge w:val="restart"/>
          </w:tcPr>
          <w:p w:rsidR="00F5034D" w:rsidRPr="005A1FE3" w:rsidRDefault="00F5034D" w:rsidP="005A1FE3">
            <w:pPr>
              <w:widowControl/>
              <w:jc w:val="left"/>
              <w:rPr>
                <w:rFonts w:ascii="宋体" w:eastAsia="宋体" w:hAnsi="宋体" w:cs="宋体"/>
                <w:kern w:val="0"/>
                <w:sz w:val="24"/>
                <w:szCs w:val="24"/>
              </w:rPr>
            </w:pPr>
          </w:p>
          <w:p w:rsidR="00F5034D" w:rsidRDefault="00F5034D" w:rsidP="00C37C50">
            <w:pPr>
              <w:rPr>
                <w:rFonts w:ascii="Times New Roman" w:hAnsi="Times New Roman" w:cs="Times New Roman"/>
              </w:rPr>
            </w:pPr>
          </w:p>
          <w:p w:rsidR="00F5034D" w:rsidRDefault="00F5034D" w:rsidP="00C37C50">
            <w:pPr>
              <w:rPr>
                <w:rFonts w:ascii="Times New Roman" w:hAnsi="Times New Roman" w:cs="Times New Roman"/>
              </w:rPr>
            </w:pPr>
            <w:r>
              <w:rPr>
                <w:rFonts w:ascii="宋体" w:eastAsia="宋体" w:hAnsi="宋体" w:cs="宋体"/>
                <w:noProof/>
                <w:kern w:val="0"/>
                <w:sz w:val="24"/>
                <w:szCs w:val="24"/>
              </w:rPr>
              <w:drawing>
                <wp:anchor distT="0" distB="0" distL="114300" distR="114300" simplePos="0" relativeHeight="251662336" behindDoc="1" locked="0" layoutInCell="1" allowOverlap="1" wp14:anchorId="59A16F50" wp14:editId="21382C14">
                  <wp:simplePos x="0" y="0"/>
                  <wp:positionH relativeFrom="column">
                    <wp:posOffset>-24765</wp:posOffset>
                  </wp:positionH>
                  <wp:positionV relativeFrom="paragraph">
                    <wp:posOffset>4445</wp:posOffset>
                  </wp:positionV>
                  <wp:extent cx="838200" cy="1476375"/>
                  <wp:effectExtent l="0" t="0" r="0" b="9525"/>
                  <wp:wrapTight wrapText="bothSides">
                    <wp:wrapPolygon edited="0">
                      <wp:start x="0" y="0"/>
                      <wp:lineTo x="0" y="21461"/>
                      <wp:lineTo x="21109" y="21461"/>
                      <wp:lineTo x="21109" y="0"/>
                      <wp:lineTo x="0" y="0"/>
                    </wp:wrapPolygon>
                  </wp:wrapTight>
                  <wp:docPr id="8" name="图片 8" descr="C:\Users\hp\AppData\Roaming\Tencent\Users\969585604\QQ\WinTemp\RichOle\$[BW(P2{$$%WW$2]Y9UFY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Roaming\Tencent\Users\969585604\QQ\WinTemp\RichOle\$[BW(P2{$$%WW$2]Y9UFY6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34D" w:rsidRDefault="00F5034D" w:rsidP="008D0231">
            <w:pPr>
              <w:jc w:val="center"/>
              <w:rPr>
                <w:rFonts w:ascii="Times New Roman" w:hAnsi="Times New Roman" w:cs="Times New Roman"/>
              </w:rPr>
            </w:pPr>
          </w:p>
        </w:tc>
        <w:tc>
          <w:tcPr>
            <w:tcW w:w="1448" w:type="dxa"/>
            <w:vMerge w:val="restart"/>
          </w:tcPr>
          <w:p w:rsidR="00F5034D" w:rsidRPr="00F5034D" w:rsidRDefault="00F5034D" w:rsidP="005A1FE3">
            <w:pPr>
              <w:widowControl/>
              <w:jc w:val="left"/>
              <w:rPr>
                <w:rFonts w:ascii="Times New Roman" w:hAnsi="Times New Roman" w:cs="Times New Roman"/>
              </w:rPr>
            </w:pPr>
          </w:p>
          <w:p w:rsidR="00F5034D" w:rsidRPr="00F5034D" w:rsidRDefault="00F5034D" w:rsidP="005A1FE3">
            <w:pPr>
              <w:widowControl/>
              <w:jc w:val="left"/>
              <w:rPr>
                <w:rFonts w:ascii="Times New Roman" w:hAnsi="Times New Roman" w:cs="Times New Roman"/>
              </w:rPr>
            </w:pPr>
            <w:r w:rsidRPr="00F5034D">
              <w:rPr>
                <w:rFonts w:ascii="Times New Roman" w:hAnsi="Times New Roman" w:cs="Times New Roman" w:hint="eastAsia"/>
              </w:rPr>
              <w:t>（</w:t>
            </w:r>
            <w:r w:rsidRPr="00F5034D">
              <w:rPr>
                <w:rFonts w:ascii="Times New Roman" w:hAnsi="Times New Roman" w:cs="Times New Roman" w:hint="eastAsia"/>
              </w:rPr>
              <w:t>1</w:t>
            </w:r>
            <w:r w:rsidRPr="00F5034D">
              <w:rPr>
                <w:rFonts w:ascii="Times New Roman" w:hAnsi="Times New Roman" w:cs="Times New Roman" w:hint="eastAsia"/>
              </w:rPr>
              <w:t>）</w:t>
            </w:r>
            <w:r w:rsidRPr="00F5034D">
              <w:rPr>
                <w:rFonts w:ascii="Times New Roman" w:hAnsi="Times New Roman" w:cs="Times New Roman"/>
              </w:rPr>
              <w:t>由高中学校用于学生教育</w:t>
            </w:r>
          </w:p>
          <w:p w:rsidR="00F5034D" w:rsidRPr="00F5034D" w:rsidRDefault="00F5034D" w:rsidP="005A1FE3">
            <w:pPr>
              <w:widowControl/>
              <w:jc w:val="left"/>
              <w:rPr>
                <w:rFonts w:ascii="Times New Roman" w:hAnsi="Times New Roman" w:cs="Times New Roman"/>
              </w:rPr>
            </w:pPr>
            <w:r w:rsidRPr="00F5034D">
              <w:rPr>
                <w:rFonts w:ascii="Times New Roman" w:hAnsi="Times New Roman" w:cs="Times New Roman" w:hint="eastAsia"/>
              </w:rPr>
              <w:t>（</w:t>
            </w:r>
            <w:r w:rsidRPr="00F5034D">
              <w:rPr>
                <w:rFonts w:ascii="Times New Roman" w:hAnsi="Times New Roman" w:cs="Times New Roman" w:hint="eastAsia"/>
              </w:rPr>
              <w:t>2</w:t>
            </w:r>
            <w:r w:rsidRPr="00F5034D">
              <w:rPr>
                <w:rFonts w:ascii="Times New Roman" w:hAnsi="Times New Roman" w:cs="Times New Roman" w:hint="eastAsia"/>
              </w:rPr>
              <w:t>）</w:t>
            </w:r>
            <w:r w:rsidRPr="00F5034D">
              <w:rPr>
                <w:rFonts w:ascii="Times New Roman" w:hAnsi="Times New Roman" w:cs="Times New Roman"/>
              </w:rPr>
              <w:t>作为高校招生录取的重要参考</w:t>
            </w:r>
          </w:p>
          <w:p w:rsidR="00F5034D" w:rsidRPr="00F5034D" w:rsidRDefault="00F5034D" w:rsidP="005A1FE3">
            <w:pPr>
              <w:widowControl/>
              <w:jc w:val="left"/>
              <w:rPr>
                <w:rFonts w:ascii="Times New Roman" w:hAnsi="Times New Roman" w:cs="Times New Roman"/>
              </w:rPr>
            </w:pPr>
            <w:r w:rsidRPr="00F5034D">
              <w:rPr>
                <w:rFonts w:ascii="Times New Roman" w:hAnsi="Times New Roman" w:cs="Times New Roman" w:hint="eastAsia"/>
              </w:rPr>
              <w:t>（</w:t>
            </w:r>
            <w:r w:rsidRPr="00F5034D">
              <w:rPr>
                <w:rFonts w:ascii="Times New Roman" w:hAnsi="Times New Roman" w:cs="Times New Roman" w:hint="eastAsia"/>
              </w:rPr>
              <w:t>3</w:t>
            </w:r>
            <w:r w:rsidRPr="00F5034D">
              <w:rPr>
                <w:rFonts w:ascii="Times New Roman" w:hAnsi="Times New Roman" w:cs="Times New Roman" w:hint="eastAsia"/>
              </w:rPr>
              <w:t>）</w:t>
            </w:r>
            <w:r w:rsidRPr="00F5034D">
              <w:rPr>
                <w:rFonts w:ascii="Times New Roman" w:hAnsi="Times New Roman" w:cs="Times New Roman"/>
              </w:rPr>
              <w:t>提供社会机构或用人单位使用</w:t>
            </w:r>
          </w:p>
        </w:tc>
      </w:tr>
      <w:tr w:rsidR="00F5034D" w:rsidTr="00292382">
        <w:tc>
          <w:tcPr>
            <w:tcW w:w="1565" w:type="dxa"/>
          </w:tcPr>
          <w:p w:rsidR="00F5034D" w:rsidRDefault="00F5034D" w:rsidP="005A1FE3">
            <w:pPr>
              <w:jc w:val="center"/>
              <w:rPr>
                <w:rFonts w:ascii="Times New Roman" w:hAnsi="Times New Roman" w:cs="Times New Roman"/>
              </w:rPr>
            </w:pPr>
            <w:r w:rsidRPr="00C37C50">
              <w:rPr>
                <w:rFonts w:ascii="Times New Roman" w:hAnsi="Times New Roman" w:cs="Times New Roman"/>
              </w:rPr>
              <w:t>学业水平</w:t>
            </w:r>
          </w:p>
        </w:tc>
        <w:tc>
          <w:tcPr>
            <w:tcW w:w="3952" w:type="dxa"/>
          </w:tcPr>
          <w:p w:rsidR="00F5034D" w:rsidRDefault="00F5034D" w:rsidP="00C37C50">
            <w:pPr>
              <w:rPr>
                <w:rFonts w:ascii="Times New Roman" w:hAnsi="Times New Roman" w:cs="Times New Roman"/>
              </w:rPr>
            </w:pPr>
            <w:r w:rsidRPr="00C37C50">
              <w:rPr>
                <w:rFonts w:ascii="Times New Roman" w:hAnsi="Times New Roman" w:cs="Times New Roman"/>
              </w:rPr>
              <w:t>考察学生各门课程基础知识、基本技能掌握情况以及运用知识解决问题的能力等。</w:t>
            </w:r>
          </w:p>
        </w:tc>
        <w:tc>
          <w:tcPr>
            <w:tcW w:w="1557" w:type="dxa"/>
            <w:vMerge/>
          </w:tcPr>
          <w:p w:rsidR="00F5034D" w:rsidRDefault="00F5034D" w:rsidP="00C37C50">
            <w:pPr>
              <w:rPr>
                <w:rFonts w:ascii="Times New Roman" w:hAnsi="Times New Roman" w:cs="Times New Roman"/>
              </w:rPr>
            </w:pPr>
          </w:p>
        </w:tc>
        <w:tc>
          <w:tcPr>
            <w:tcW w:w="1448" w:type="dxa"/>
            <w:vMerge/>
          </w:tcPr>
          <w:p w:rsidR="00F5034D" w:rsidRDefault="00F5034D" w:rsidP="00C37C50">
            <w:pPr>
              <w:rPr>
                <w:rFonts w:ascii="Times New Roman" w:hAnsi="Times New Roman" w:cs="Times New Roman"/>
              </w:rPr>
            </w:pPr>
          </w:p>
        </w:tc>
      </w:tr>
      <w:tr w:rsidR="00F5034D" w:rsidTr="00292382">
        <w:tc>
          <w:tcPr>
            <w:tcW w:w="1565" w:type="dxa"/>
          </w:tcPr>
          <w:p w:rsidR="00F5034D" w:rsidRDefault="00F5034D" w:rsidP="005A1FE3">
            <w:pPr>
              <w:jc w:val="center"/>
              <w:rPr>
                <w:rFonts w:ascii="Times New Roman" w:hAnsi="Times New Roman" w:cs="Times New Roman"/>
              </w:rPr>
            </w:pPr>
            <w:r w:rsidRPr="00C37C50">
              <w:rPr>
                <w:rFonts w:ascii="Times New Roman" w:hAnsi="Times New Roman" w:cs="Times New Roman"/>
              </w:rPr>
              <w:t>身心健康</w:t>
            </w:r>
          </w:p>
        </w:tc>
        <w:tc>
          <w:tcPr>
            <w:tcW w:w="3952" w:type="dxa"/>
          </w:tcPr>
          <w:p w:rsidR="00F5034D" w:rsidRDefault="00F5034D" w:rsidP="00C37C50">
            <w:pPr>
              <w:rPr>
                <w:rFonts w:ascii="Times New Roman" w:hAnsi="Times New Roman" w:cs="Times New Roman"/>
              </w:rPr>
            </w:pPr>
            <w:r w:rsidRPr="00C37C50">
              <w:rPr>
                <w:rFonts w:ascii="Times New Roman" w:hAnsi="Times New Roman" w:cs="Times New Roman"/>
              </w:rPr>
              <w:t>考察学生的健康生活方式、体育锻炼习惯、身体机能、运动技能和心理素质等。</w:t>
            </w:r>
          </w:p>
        </w:tc>
        <w:tc>
          <w:tcPr>
            <w:tcW w:w="1557" w:type="dxa"/>
            <w:vMerge/>
          </w:tcPr>
          <w:p w:rsidR="00F5034D" w:rsidRDefault="00F5034D" w:rsidP="00C37C50">
            <w:pPr>
              <w:rPr>
                <w:rFonts w:ascii="Times New Roman" w:hAnsi="Times New Roman" w:cs="Times New Roman"/>
              </w:rPr>
            </w:pPr>
          </w:p>
        </w:tc>
        <w:tc>
          <w:tcPr>
            <w:tcW w:w="1448" w:type="dxa"/>
            <w:vMerge/>
          </w:tcPr>
          <w:p w:rsidR="00F5034D" w:rsidRDefault="00F5034D" w:rsidP="00C37C50">
            <w:pPr>
              <w:rPr>
                <w:rFonts w:ascii="Times New Roman" w:hAnsi="Times New Roman" w:cs="Times New Roman"/>
              </w:rPr>
            </w:pPr>
          </w:p>
        </w:tc>
      </w:tr>
      <w:tr w:rsidR="00F5034D" w:rsidTr="00292382">
        <w:tc>
          <w:tcPr>
            <w:tcW w:w="1565" w:type="dxa"/>
          </w:tcPr>
          <w:p w:rsidR="00F5034D" w:rsidRDefault="00F5034D" w:rsidP="005A1FE3">
            <w:pPr>
              <w:jc w:val="center"/>
              <w:rPr>
                <w:rFonts w:ascii="Times New Roman" w:hAnsi="Times New Roman" w:cs="Times New Roman"/>
              </w:rPr>
            </w:pPr>
            <w:r w:rsidRPr="00C37C50">
              <w:rPr>
                <w:rFonts w:ascii="Times New Roman" w:hAnsi="Times New Roman" w:cs="Times New Roman"/>
              </w:rPr>
              <w:t>艺术素养</w:t>
            </w:r>
          </w:p>
        </w:tc>
        <w:tc>
          <w:tcPr>
            <w:tcW w:w="3952" w:type="dxa"/>
          </w:tcPr>
          <w:p w:rsidR="00F5034D" w:rsidRDefault="00F5034D" w:rsidP="00C37C50">
            <w:pPr>
              <w:rPr>
                <w:rFonts w:ascii="Times New Roman" w:hAnsi="Times New Roman" w:cs="Times New Roman"/>
              </w:rPr>
            </w:pPr>
            <w:r w:rsidRPr="00C37C50">
              <w:rPr>
                <w:rFonts w:ascii="Times New Roman" w:hAnsi="Times New Roman" w:cs="Times New Roman"/>
              </w:rPr>
              <w:t>考察学生对艺术的审美感受、理解、鉴赏和表现的能力。</w:t>
            </w:r>
          </w:p>
        </w:tc>
        <w:tc>
          <w:tcPr>
            <w:tcW w:w="1557" w:type="dxa"/>
            <w:vMerge/>
          </w:tcPr>
          <w:p w:rsidR="00F5034D" w:rsidRDefault="00F5034D" w:rsidP="00C37C50">
            <w:pPr>
              <w:rPr>
                <w:rFonts w:ascii="Times New Roman" w:hAnsi="Times New Roman" w:cs="Times New Roman"/>
              </w:rPr>
            </w:pPr>
          </w:p>
        </w:tc>
        <w:tc>
          <w:tcPr>
            <w:tcW w:w="1448" w:type="dxa"/>
            <w:vMerge/>
          </w:tcPr>
          <w:p w:rsidR="00F5034D" w:rsidRDefault="00F5034D" w:rsidP="00C37C50">
            <w:pPr>
              <w:rPr>
                <w:rFonts w:ascii="Times New Roman" w:hAnsi="Times New Roman" w:cs="Times New Roman"/>
              </w:rPr>
            </w:pPr>
          </w:p>
        </w:tc>
      </w:tr>
      <w:tr w:rsidR="00F5034D" w:rsidTr="00292382">
        <w:tc>
          <w:tcPr>
            <w:tcW w:w="1565" w:type="dxa"/>
          </w:tcPr>
          <w:p w:rsidR="00F5034D" w:rsidRDefault="00F5034D" w:rsidP="005A1FE3">
            <w:pPr>
              <w:jc w:val="center"/>
              <w:rPr>
                <w:rFonts w:ascii="Times New Roman" w:hAnsi="Times New Roman" w:cs="Times New Roman"/>
              </w:rPr>
            </w:pPr>
            <w:r w:rsidRPr="00C37C50">
              <w:rPr>
                <w:rFonts w:ascii="Times New Roman" w:hAnsi="Times New Roman" w:cs="Times New Roman"/>
              </w:rPr>
              <w:t>社会实践</w:t>
            </w:r>
          </w:p>
        </w:tc>
        <w:tc>
          <w:tcPr>
            <w:tcW w:w="3952" w:type="dxa"/>
          </w:tcPr>
          <w:p w:rsidR="00F5034D" w:rsidRDefault="00F5034D" w:rsidP="00C37C50">
            <w:pPr>
              <w:rPr>
                <w:rFonts w:ascii="Times New Roman" w:hAnsi="Times New Roman" w:cs="Times New Roman"/>
              </w:rPr>
            </w:pPr>
            <w:r w:rsidRPr="00C37C50">
              <w:rPr>
                <w:rFonts w:ascii="Times New Roman" w:hAnsi="Times New Roman" w:cs="Times New Roman"/>
              </w:rPr>
              <w:t>考察学生的创新素养和在社会生活中动手操作、劳动技能、体验经历等情况。</w:t>
            </w:r>
          </w:p>
        </w:tc>
        <w:tc>
          <w:tcPr>
            <w:tcW w:w="1557" w:type="dxa"/>
            <w:vMerge/>
          </w:tcPr>
          <w:p w:rsidR="00F5034D" w:rsidRDefault="00F5034D" w:rsidP="00C37C50">
            <w:pPr>
              <w:rPr>
                <w:rFonts w:ascii="Times New Roman" w:hAnsi="Times New Roman" w:cs="Times New Roman"/>
              </w:rPr>
            </w:pPr>
          </w:p>
        </w:tc>
        <w:tc>
          <w:tcPr>
            <w:tcW w:w="1448" w:type="dxa"/>
            <w:vMerge/>
          </w:tcPr>
          <w:p w:rsidR="00F5034D" w:rsidRDefault="00F5034D" w:rsidP="00C37C50">
            <w:pPr>
              <w:rPr>
                <w:rFonts w:ascii="Times New Roman" w:hAnsi="Times New Roman" w:cs="Times New Roman"/>
              </w:rPr>
            </w:pPr>
          </w:p>
        </w:tc>
      </w:tr>
      <w:tr w:rsidR="00F5034D" w:rsidTr="00292382">
        <w:tc>
          <w:tcPr>
            <w:tcW w:w="1565" w:type="dxa"/>
          </w:tcPr>
          <w:p w:rsidR="00F5034D" w:rsidRDefault="00F5034D" w:rsidP="005A1FE3">
            <w:pPr>
              <w:jc w:val="center"/>
              <w:rPr>
                <w:rFonts w:ascii="Times New Roman" w:hAnsi="Times New Roman" w:cs="Times New Roman"/>
              </w:rPr>
            </w:pPr>
            <w:r w:rsidRPr="00C37C50">
              <w:rPr>
                <w:rFonts w:ascii="Times New Roman" w:hAnsi="Times New Roman" w:cs="Times New Roman"/>
              </w:rPr>
              <w:t>自我认识与</w:t>
            </w:r>
          </w:p>
          <w:p w:rsidR="00F5034D" w:rsidRDefault="00F5034D" w:rsidP="005A1FE3">
            <w:pPr>
              <w:jc w:val="center"/>
              <w:rPr>
                <w:rFonts w:ascii="Times New Roman" w:hAnsi="Times New Roman" w:cs="Times New Roman"/>
              </w:rPr>
            </w:pPr>
            <w:r w:rsidRPr="00C37C50">
              <w:rPr>
                <w:rFonts w:ascii="Times New Roman" w:hAnsi="Times New Roman" w:cs="Times New Roman"/>
              </w:rPr>
              <w:t>生涯规</w:t>
            </w:r>
            <w:r>
              <w:rPr>
                <w:rFonts w:ascii="Times New Roman" w:hAnsi="Times New Roman" w:cs="Times New Roman"/>
              </w:rPr>
              <w:t>划</w:t>
            </w:r>
          </w:p>
        </w:tc>
        <w:tc>
          <w:tcPr>
            <w:tcW w:w="3952" w:type="dxa"/>
          </w:tcPr>
          <w:p w:rsidR="00F5034D" w:rsidRDefault="00F5034D" w:rsidP="00C37C50">
            <w:pPr>
              <w:rPr>
                <w:rFonts w:ascii="Times New Roman" w:hAnsi="Times New Roman" w:cs="Times New Roman"/>
              </w:rPr>
            </w:pPr>
            <w:r w:rsidRPr="00C37C50">
              <w:rPr>
                <w:rFonts w:ascii="Times New Roman" w:hAnsi="Times New Roman" w:cs="Times New Roman"/>
              </w:rPr>
              <w:t>考察学生加强自我认知、树立专业志向、学会选择课程、实现主动发展等情况。</w:t>
            </w:r>
          </w:p>
        </w:tc>
        <w:tc>
          <w:tcPr>
            <w:tcW w:w="1557" w:type="dxa"/>
            <w:vMerge/>
          </w:tcPr>
          <w:p w:rsidR="00F5034D" w:rsidRDefault="00F5034D" w:rsidP="00C37C50">
            <w:pPr>
              <w:rPr>
                <w:rFonts w:ascii="Times New Roman" w:hAnsi="Times New Roman" w:cs="Times New Roman"/>
              </w:rPr>
            </w:pPr>
          </w:p>
        </w:tc>
        <w:tc>
          <w:tcPr>
            <w:tcW w:w="1448" w:type="dxa"/>
            <w:vMerge/>
          </w:tcPr>
          <w:p w:rsidR="00F5034D" w:rsidRDefault="00F5034D" w:rsidP="00C37C50">
            <w:pPr>
              <w:rPr>
                <w:rFonts w:ascii="Times New Roman" w:hAnsi="Times New Roman" w:cs="Times New Roman"/>
              </w:rPr>
            </w:pPr>
          </w:p>
        </w:tc>
      </w:tr>
    </w:tbl>
    <w:p w:rsidR="00C37C50" w:rsidRDefault="00C37C50" w:rsidP="00C37C50">
      <w:pPr>
        <w:rPr>
          <w:rFonts w:ascii="Times New Roman" w:hAnsi="Times New Roman" w:cs="Times New Roman"/>
        </w:rPr>
      </w:pPr>
    </w:p>
    <w:p w:rsidR="00C37C50" w:rsidRPr="002617CC" w:rsidRDefault="002617CC" w:rsidP="00C37C50">
      <w:pPr>
        <w:rPr>
          <w:rFonts w:ascii="Times New Roman" w:hAnsi="Times New Roman" w:cs="Times New Roman"/>
          <w:b/>
          <w:sz w:val="24"/>
          <w:szCs w:val="24"/>
        </w:rPr>
      </w:pPr>
      <w:r w:rsidRPr="002617CC">
        <w:rPr>
          <w:rFonts w:ascii="Times New Roman" w:hAnsi="Times New Roman" w:cs="Times New Roman" w:hint="eastAsia"/>
          <w:b/>
          <w:sz w:val="24"/>
          <w:szCs w:val="24"/>
        </w:rPr>
        <w:t>六、</w:t>
      </w:r>
      <w:r w:rsidR="00EA578F">
        <w:rPr>
          <w:rFonts w:ascii="Times New Roman" w:hAnsi="Times New Roman" w:cs="Times New Roman" w:hint="eastAsia"/>
          <w:b/>
          <w:sz w:val="24"/>
          <w:szCs w:val="24"/>
        </w:rPr>
        <w:t>新高考录取方式</w:t>
      </w:r>
    </w:p>
    <w:p w:rsidR="00A82109" w:rsidRPr="00BC6C74" w:rsidRDefault="00A44713" w:rsidP="00A82109">
      <w:pPr>
        <w:rPr>
          <w:rFonts w:ascii="PingFangSC-Light" w:hAnsi="PingFangSC-Light" w:hint="eastAsia"/>
          <w:color w:val="000000"/>
          <w:szCs w:val="21"/>
          <w:shd w:val="clear" w:color="auto" w:fill="FFFFFF"/>
        </w:rPr>
      </w:pPr>
      <w:r w:rsidRPr="00BC6C74">
        <w:rPr>
          <w:rFonts w:ascii="Times New Roman" w:hAnsi="Times New Roman" w:cs="Times New Roman" w:hint="eastAsia"/>
          <w:szCs w:val="21"/>
        </w:rPr>
        <w:t>1</w:t>
      </w:r>
      <w:r w:rsidRPr="00BC6C74">
        <w:rPr>
          <w:rFonts w:ascii="Times New Roman" w:hAnsi="Times New Roman" w:cs="Times New Roman" w:hint="eastAsia"/>
          <w:szCs w:val="21"/>
        </w:rPr>
        <w:t>、</w:t>
      </w:r>
      <w:r w:rsidRPr="00BC6C74">
        <w:rPr>
          <w:rFonts w:ascii="PingFangSC-Light" w:hAnsi="PingFangSC-Light"/>
          <w:color w:val="000000"/>
          <w:szCs w:val="21"/>
          <w:shd w:val="clear" w:color="auto" w:fill="FFFFFF"/>
        </w:rPr>
        <w:t>合并本一本二批次</w:t>
      </w:r>
    </w:p>
    <w:p w:rsidR="00A44713" w:rsidRPr="00BC6C74" w:rsidRDefault="00A44713" w:rsidP="00A82109">
      <w:pPr>
        <w:rPr>
          <w:rFonts w:ascii="PingFangSC-Light" w:hAnsi="PingFangSC-Light" w:hint="eastAsia"/>
          <w:color w:val="000000"/>
          <w:szCs w:val="21"/>
          <w:shd w:val="clear" w:color="auto" w:fill="FFFFFF"/>
        </w:rPr>
      </w:pPr>
      <w:r w:rsidRPr="00BC6C74">
        <w:rPr>
          <w:rFonts w:ascii="PingFangSC-Light" w:hAnsi="PingFangSC-Light" w:hint="eastAsia"/>
          <w:color w:val="000000"/>
          <w:szCs w:val="21"/>
          <w:shd w:val="clear" w:color="auto" w:fill="FFFFFF"/>
        </w:rPr>
        <w:t>2</w:t>
      </w:r>
      <w:r w:rsidRPr="00BC6C74">
        <w:rPr>
          <w:rFonts w:ascii="PingFangSC-Light" w:hAnsi="PingFangSC-Light" w:hint="eastAsia"/>
          <w:color w:val="000000"/>
          <w:szCs w:val="21"/>
          <w:shd w:val="clear" w:color="auto" w:fill="FFFFFF"/>
        </w:rPr>
        <w:t>、</w:t>
      </w:r>
      <w:r w:rsidR="007F7713" w:rsidRPr="00BC6C74">
        <w:rPr>
          <w:rFonts w:ascii="PingFangSC-Light" w:hAnsi="PingFangSC-Light"/>
          <w:color w:val="000000"/>
          <w:szCs w:val="21"/>
          <w:shd w:val="clear" w:color="auto" w:fill="FFFFFF"/>
        </w:rPr>
        <w:t>高校结合自身办学定位和专业培养目标，对每个具体专业提出选考科目要求。如某高校的某专业首选科目要求为</w:t>
      </w:r>
      <w:r w:rsidR="007F7713" w:rsidRPr="00BC6C74">
        <w:rPr>
          <w:rFonts w:ascii="PingFangSC-Light" w:hAnsi="PingFangSC-Light"/>
          <w:color w:val="000000"/>
          <w:szCs w:val="21"/>
          <w:shd w:val="clear" w:color="auto" w:fill="FFFFFF"/>
        </w:rPr>
        <w:t>"</w:t>
      </w:r>
      <w:r w:rsidR="007F7713" w:rsidRPr="00BC6C74">
        <w:rPr>
          <w:rFonts w:ascii="PingFangSC-Light" w:hAnsi="PingFangSC-Light"/>
          <w:color w:val="000000"/>
          <w:szCs w:val="21"/>
          <w:shd w:val="clear" w:color="auto" w:fill="FFFFFF"/>
        </w:rPr>
        <w:t>物理</w:t>
      </w:r>
      <w:r w:rsidR="007F7713" w:rsidRPr="00BC6C74">
        <w:rPr>
          <w:rFonts w:ascii="PingFangSC-Light" w:hAnsi="PingFangSC-Light"/>
          <w:color w:val="000000"/>
          <w:szCs w:val="21"/>
          <w:shd w:val="clear" w:color="auto" w:fill="FFFFFF"/>
        </w:rPr>
        <w:t>"</w:t>
      </w:r>
      <w:r w:rsidR="007F7713" w:rsidRPr="00BC6C74">
        <w:rPr>
          <w:rFonts w:ascii="PingFangSC-Light" w:hAnsi="PingFangSC-Light"/>
          <w:color w:val="000000"/>
          <w:szCs w:val="21"/>
          <w:shd w:val="clear" w:color="auto" w:fill="FFFFFF"/>
        </w:rPr>
        <w:t>，再选科目要求为</w:t>
      </w:r>
      <w:r w:rsidR="007F7713" w:rsidRPr="00BC6C74">
        <w:rPr>
          <w:rFonts w:ascii="PingFangSC-Light" w:hAnsi="PingFangSC-Light"/>
          <w:color w:val="000000"/>
          <w:szCs w:val="21"/>
          <w:shd w:val="clear" w:color="auto" w:fill="FFFFFF"/>
        </w:rPr>
        <w:t>"</w:t>
      </w:r>
      <w:r w:rsidR="007F7713" w:rsidRPr="00BC6C74">
        <w:rPr>
          <w:rFonts w:ascii="PingFangSC-Light" w:hAnsi="PingFangSC-Light"/>
          <w:color w:val="000000"/>
          <w:szCs w:val="21"/>
          <w:shd w:val="clear" w:color="auto" w:fill="FFFFFF"/>
        </w:rPr>
        <w:t>化学</w:t>
      </w:r>
      <w:r w:rsidR="007F7713" w:rsidRPr="00BC6C74">
        <w:rPr>
          <w:rFonts w:ascii="PingFangSC-Light" w:hAnsi="PingFangSC-Light"/>
          <w:color w:val="000000"/>
          <w:szCs w:val="21"/>
          <w:shd w:val="clear" w:color="auto" w:fill="FFFFFF"/>
        </w:rPr>
        <w:t>"</w:t>
      </w:r>
      <w:r w:rsidR="007F7713" w:rsidRPr="00BC6C74">
        <w:rPr>
          <w:rFonts w:ascii="PingFangSC-Light" w:hAnsi="PingFangSC-Light"/>
          <w:color w:val="000000"/>
          <w:szCs w:val="21"/>
          <w:shd w:val="clear" w:color="auto" w:fill="FFFFFF"/>
        </w:rPr>
        <w:t>，则表示考生</w:t>
      </w:r>
      <w:r w:rsidR="007F7713" w:rsidRPr="00BC6C74">
        <w:rPr>
          <w:rFonts w:ascii="PingFangSC-Light" w:hAnsi="PingFangSC-Light"/>
          <w:color w:val="000000"/>
          <w:szCs w:val="21"/>
          <w:shd w:val="clear" w:color="auto" w:fill="FFFFFF"/>
        </w:rPr>
        <w:t>3</w:t>
      </w:r>
      <w:r w:rsidR="007F7713" w:rsidRPr="00BC6C74">
        <w:rPr>
          <w:rFonts w:ascii="PingFangSC-Light" w:hAnsi="PingFangSC-Light"/>
          <w:color w:val="000000"/>
          <w:szCs w:val="21"/>
          <w:shd w:val="clear" w:color="auto" w:fill="FFFFFF"/>
        </w:rPr>
        <w:t>科选择性考试科目中要选考物理和化学方可报考该专业，对另</w:t>
      </w:r>
      <w:r w:rsidR="007F7713" w:rsidRPr="00BC6C74">
        <w:rPr>
          <w:rFonts w:ascii="PingFangSC-Light" w:hAnsi="PingFangSC-Light"/>
          <w:color w:val="000000"/>
          <w:szCs w:val="21"/>
          <w:shd w:val="clear" w:color="auto" w:fill="FFFFFF"/>
        </w:rPr>
        <w:t>1</w:t>
      </w:r>
      <w:r w:rsidR="007F7713" w:rsidRPr="00BC6C74">
        <w:rPr>
          <w:rFonts w:ascii="PingFangSC-Light" w:hAnsi="PingFangSC-Light"/>
          <w:color w:val="000000"/>
          <w:szCs w:val="21"/>
          <w:shd w:val="clear" w:color="auto" w:fill="FFFFFF"/>
        </w:rPr>
        <w:t>门再选科目则没有要求。</w:t>
      </w:r>
    </w:p>
    <w:p w:rsidR="00DE4CCE" w:rsidRPr="00BC6C74" w:rsidRDefault="007F7713" w:rsidP="00DE4CCE">
      <w:pPr>
        <w:pStyle w:val="a5"/>
        <w:shd w:val="clear" w:color="auto" w:fill="FFFFFF"/>
        <w:spacing w:before="0" w:beforeAutospacing="0" w:after="0" w:afterAutospacing="0"/>
        <w:jc w:val="both"/>
        <w:rPr>
          <w:rFonts w:ascii="PingFangSC-Light" w:eastAsiaTheme="minorEastAsia" w:hAnsi="PingFangSC-Light" w:cstheme="minorBidi" w:hint="eastAsia"/>
          <w:color w:val="000000"/>
          <w:kern w:val="2"/>
          <w:sz w:val="21"/>
          <w:szCs w:val="21"/>
          <w:shd w:val="clear" w:color="auto" w:fill="FFFFFF"/>
        </w:rPr>
      </w:pPr>
      <w:r w:rsidRPr="00BC6C74">
        <w:rPr>
          <w:rFonts w:ascii="PingFangSC-Light" w:hAnsi="PingFangSC-Light" w:hint="eastAsia"/>
          <w:color w:val="000000"/>
          <w:sz w:val="21"/>
          <w:szCs w:val="21"/>
          <w:shd w:val="clear" w:color="auto" w:fill="FFFFFF"/>
        </w:rPr>
        <w:t>3</w:t>
      </w:r>
      <w:r w:rsidRPr="00BC6C74">
        <w:rPr>
          <w:rFonts w:ascii="PingFangSC-Light" w:hAnsi="PingFangSC-Light" w:hint="eastAsia"/>
          <w:color w:val="000000"/>
          <w:sz w:val="21"/>
          <w:szCs w:val="21"/>
          <w:shd w:val="clear" w:color="auto" w:fill="FFFFFF"/>
        </w:rPr>
        <w:t>、</w:t>
      </w:r>
      <w:r w:rsidR="00DE4CCE" w:rsidRPr="00BC6C74">
        <w:rPr>
          <w:rFonts w:ascii="PingFangSC-Light" w:eastAsiaTheme="minorEastAsia" w:hAnsi="PingFangSC-Light" w:cstheme="minorBidi"/>
          <w:color w:val="000000"/>
          <w:kern w:val="2"/>
          <w:sz w:val="21"/>
          <w:szCs w:val="21"/>
          <w:shd w:val="clear" w:color="auto" w:fill="FFFFFF"/>
        </w:rPr>
        <w:t>以</w:t>
      </w:r>
      <w:r w:rsidR="00DE4CCE" w:rsidRPr="00BC6C74">
        <w:rPr>
          <w:rFonts w:ascii="PingFangSC-Light" w:eastAsiaTheme="minorEastAsia" w:hAnsi="PingFangSC-Light" w:cstheme="minorBidi" w:hint="eastAsia"/>
          <w:color w:val="000000"/>
          <w:kern w:val="2"/>
          <w:sz w:val="21"/>
          <w:szCs w:val="21"/>
          <w:shd w:val="clear" w:color="auto" w:fill="FFFFFF"/>
        </w:rPr>
        <w:t>“</w:t>
      </w:r>
      <w:r w:rsidR="00DE4CCE" w:rsidRPr="00BC6C74">
        <w:rPr>
          <w:rFonts w:ascii="PingFangSC-Light" w:eastAsiaTheme="minorEastAsia" w:hAnsi="PingFangSC-Light" w:cstheme="minorBidi"/>
          <w:color w:val="000000"/>
          <w:kern w:val="2"/>
          <w:sz w:val="21"/>
          <w:szCs w:val="21"/>
          <w:shd w:val="clear" w:color="auto" w:fill="FFFFFF"/>
        </w:rPr>
        <w:t>院校专业组</w:t>
      </w:r>
      <w:r w:rsidR="00DE4CCE" w:rsidRPr="00BC6C74">
        <w:rPr>
          <w:rFonts w:ascii="PingFangSC-Light" w:eastAsiaTheme="minorEastAsia" w:hAnsi="PingFangSC-Light" w:cstheme="minorBidi" w:hint="eastAsia"/>
          <w:color w:val="000000"/>
          <w:kern w:val="2"/>
          <w:sz w:val="21"/>
          <w:szCs w:val="21"/>
          <w:shd w:val="clear" w:color="auto" w:fill="FFFFFF"/>
        </w:rPr>
        <w:t>”</w:t>
      </w:r>
      <w:r w:rsidR="00DE4CCE" w:rsidRPr="00BC6C74">
        <w:rPr>
          <w:rFonts w:ascii="PingFangSC-Light" w:eastAsiaTheme="minorEastAsia" w:hAnsi="PingFangSC-Light" w:cstheme="minorBidi"/>
          <w:color w:val="000000"/>
          <w:kern w:val="2"/>
          <w:sz w:val="21"/>
          <w:szCs w:val="21"/>
          <w:shd w:val="clear" w:color="auto" w:fill="FFFFFF"/>
        </w:rPr>
        <w:t>的方式，按平行志愿投档。</w:t>
      </w:r>
    </w:p>
    <w:p w:rsidR="00DE4CCE" w:rsidRDefault="00DE4CCE"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r w:rsidRPr="00BC6C74">
        <w:rPr>
          <w:rFonts w:ascii="PingFangSC-Light" w:eastAsiaTheme="minorEastAsia" w:hAnsi="PingFangSC-Light" w:cstheme="minorBidi" w:hint="eastAsia"/>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院校专业组</w:t>
      </w:r>
      <w:r w:rsidRPr="00BC6C74">
        <w:rPr>
          <w:rFonts w:ascii="PingFangSC-Light" w:eastAsiaTheme="minorEastAsia" w:hAnsi="PingFangSC-Light" w:cstheme="minorBidi" w:hint="eastAsia"/>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指的是某高校对考生选择性考试科目要求相同的专业（类）的组合。一所院校可设置一个或多个</w:t>
      </w:r>
      <w:r w:rsidRPr="00BC6C74">
        <w:rPr>
          <w:rFonts w:ascii="PingFangSC-Light" w:eastAsiaTheme="minorEastAsia" w:hAnsi="PingFangSC-Light" w:cstheme="minorBidi"/>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院校专业组</w:t>
      </w:r>
      <w:r w:rsidRPr="00BC6C74">
        <w:rPr>
          <w:rFonts w:ascii="PingFangSC-Light" w:eastAsiaTheme="minorEastAsia" w:hAnsi="PingFangSC-Light" w:cstheme="minorBidi"/>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，每个</w:t>
      </w:r>
      <w:r w:rsidRPr="00BC6C74">
        <w:rPr>
          <w:rFonts w:ascii="PingFangSC-Light" w:eastAsiaTheme="minorEastAsia" w:hAnsi="PingFangSC-Light" w:cstheme="minorBidi" w:hint="eastAsia"/>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院校专业组</w:t>
      </w:r>
      <w:r w:rsidRPr="00BC6C74">
        <w:rPr>
          <w:rFonts w:ascii="PingFangSC-Light" w:eastAsiaTheme="minorEastAsia" w:hAnsi="PingFangSC-Light" w:cstheme="minorBidi" w:hint="eastAsia"/>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内可包含数量不等的专业（类）。同一</w:t>
      </w:r>
      <w:r w:rsidRPr="00BC6C74">
        <w:rPr>
          <w:rFonts w:ascii="PingFangSC-Light" w:eastAsiaTheme="minorEastAsia" w:hAnsi="PingFangSC-Light" w:cstheme="minorBidi" w:hint="eastAsia"/>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院校专业组</w:t>
      </w:r>
      <w:r w:rsidRPr="00BC6C74">
        <w:rPr>
          <w:rFonts w:ascii="PingFangSC-Light" w:eastAsiaTheme="minorEastAsia" w:hAnsi="PingFangSC-Light" w:cstheme="minorBidi" w:hint="eastAsia"/>
          <w:color w:val="000000"/>
          <w:kern w:val="2"/>
          <w:sz w:val="21"/>
          <w:szCs w:val="21"/>
          <w:shd w:val="clear" w:color="auto" w:fill="FFFFFF"/>
        </w:rPr>
        <w:t>”</w:t>
      </w:r>
      <w:r w:rsidRPr="00BC6C74">
        <w:rPr>
          <w:rFonts w:ascii="PingFangSC-Light" w:eastAsiaTheme="minorEastAsia" w:hAnsi="PingFangSC-Light" w:cstheme="minorBidi"/>
          <w:color w:val="000000"/>
          <w:kern w:val="2"/>
          <w:sz w:val="21"/>
          <w:szCs w:val="21"/>
          <w:shd w:val="clear" w:color="auto" w:fill="FFFFFF"/>
        </w:rPr>
        <w:t>内各专业（类）对考生的选考科目要求相同。</w:t>
      </w:r>
      <w:r w:rsidR="00BC6C74" w:rsidRPr="00BC6C74">
        <w:rPr>
          <w:rFonts w:ascii="PingFangSC-Light" w:hAnsi="PingFangSC-Light"/>
          <w:color w:val="000000"/>
          <w:sz w:val="21"/>
          <w:szCs w:val="21"/>
          <w:shd w:val="clear" w:color="auto" w:fill="FFFFFF"/>
        </w:rPr>
        <w:t>高校依据统一高考成绩以及学业水平考试成绩，参考高中阶段综合素质评价，以</w:t>
      </w:r>
      <w:r w:rsidR="00BC6C74" w:rsidRPr="00BC6C74">
        <w:rPr>
          <w:rFonts w:ascii="PingFangSC-Light" w:hAnsi="PingFangSC-Light"/>
          <w:color w:val="000000"/>
          <w:sz w:val="21"/>
          <w:szCs w:val="21"/>
          <w:shd w:val="clear" w:color="auto" w:fill="FFFFFF"/>
        </w:rPr>
        <w:t>"</w:t>
      </w:r>
      <w:r w:rsidR="00BC6C74" w:rsidRPr="00BC6C74">
        <w:rPr>
          <w:rFonts w:ascii="PingFangSC-Light" w:hAnsi="PingFangSC-Light"/>
          <w:color w:val="000000"/>
          <w:sz w:val="21"/>
          <w:szCs w:val="21"/>
          <w:shd w:val="clear" w:color="auto" w:fill="FFFFFF"/>
        </w:rPr>
        <w:t>院校专业组</w:t>
      </w:r>
      <w:r w:rsidR="00BC6C74" w:rsidRPr="00BC6C74">
        <w:rPr>
          <w:rFonts w:ascii="PingFangSC-Light" w:hAnsi="PingFangSC-Light"/>
          <w:color w:val="000000"/>
          <w:sz w:val="21"/>
          <w:szCs w:val="21"/>
          <w:shd w:val="clear" w:color="auto" w:fill="FFFFFF"/>
        </w:rPr>
        <w:t>"</w:t>
      </w:r>
      <w:r w:rsidR="00BC6C74" w:rsidRPr="00BC6C74">
        <w:rPr>
          <w:rFonts w:ascii="PingFangSC-Light" w:hAnsi="PingFangSC-Light"/>
          <w:color w:val="000000"/>
          <w:sz w:val="21"/>
          <w:szCs w:val="21"/>
          <w:shd w:val="clear" w:color="auto" w:fill="FFFFFF"/>
        </w:rPr>
        <w:t>为一个招生单位，按专业（类）进行录取。</w:t>
      </w:r>
    </w:p>
    <w:p w:rsidR="00BC6C74" w:rsidRDefault="00BC6C74"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p>
    <w:p w:rsidR="00BC6C74" w:rsidRDefault="00BC6C74"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p>
    <w:p w:rsidR="00BC6C74" w:rsidRDefault="00BC6C74"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p>
    <w:p w:rsidR="00BC6C74" w:rsidRDefault="00BC6C74"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p>
    <w:p w:rsidR="00BC6C74" w:rsidRDefault="00BC6C74"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p>
    <w:p w:rsidR="00BC6C74" w:rsidRDefault="00BC6C74" w:rsidP="00DE4CCE">
      <w:pPr>
        <w:pStyle w:val="a5"/>
        <w:shd w:val="clear" w:color="auto" w:fill="FFFFFF"/>
        <w:spacing w:before="0" w:beforeAutospacing="0" w:after="0" w:afterAutospacing="0"/>
        <w:jc w:val="both"/>
        <w:rPr>
          <w:rFonts w:ascii="PingFangSC-Light" w:hAnsi="PingFangSC-Light" w:hint="eastAsia"/>
          <w:color w:val="000000"/>
          <w:sz w:val="21"/>
          <w:szCs w:val="21"/>
          <w:shd w:val="clear" w:color="auto" w:fill="FFFFFF"/>
        </w:rPr>
      </w:pPr>
    </w:p>
    <w:p w:rsidR="00BC6C74" w:rsidRDefault="00BC6C74" w:rsidP="00BC6C74">
      <w:pPr>
        <w:pStyle w:val="a5"/>
        <w:shd w:val="clear" w:color="auto" w:fill="FFFFFF"/>
        <w:spacing w:before="0" w:beforeAutospacing="0" w:after="0" w:afterAutospacing="0"/>
        <w:jc w:val="right"/>
        <w:rPr>
          <w:rFonts w:ascii="PingFangSC-Light" w:hAnsi="PingFangSC-Light" w:hint="eastAsia"/>
          <w:color w:val="000000"/>
          <w:sz w:val="21"/>
          <w:szCs w:val="21"/>
          <w:shd w:val="clear" w:color="auto" w:fill="FFFFFF"/>
        </w:rPr>
      </w:pPr>
      <w:r>
        <w:rPr>
          <w:rFonts w:ascii="PingFangSC-Light" w:hAnsi="PingFangSC-Light" w:hint="eastAsia"/>
          <w:color w:val="000000"/>
          <w:sz w:val="21"/>
          <w:szCs w:val="21"/>
          <w:shd w:val="clear" w:color="auto" w:fill="FFFFFF"/>
        </w:rPr>
        <w:t xml:space="preserve">                                              </w:t>
      </w:r>
      <w:r>
        <w:rPr>
          <w:rFonts w:ascii="PingFangSC-Light" w:hAnsi="PingFangSC-Light" w:hint="eastAsia"/>
          <w:color w:val="000000"/>
          <w:sz w:val="21"/>
          <w:szCs w:val="21"/>
          <w:shd w:val="clear" w:color="auto" w:fill="FFFFFF"/>
        </w:rPr>
        <w:t>中华中学</w:t>
      </w:r>
      <w:r>
        <w:rPr>
          <w:rFonts w:ascii="PingFangSC-Light" w:hAnsi="PingFangSC-Light" w:hint="eastAsia"/>
          <w:color w:val="000000"/>
          <w:sz w:val="21"/>
          <w:szCs w:val="21"/>
          <w:shd w:val="clear" w:color="auto" w:fill="FFFFFF"/>
        </w:rPr>
        <w:t xml:space="preserve">    </w:t>
      </w:r>
      <w:r>
        <w:rPr>
          <w:rFonts w:ascii="PingFangSC-Light" w:hAnsi="PingFangSC-Light" w:hint="eastAsia"/>
          <w:color w:val="000000"/>
          <w:sz w:val="21"/>
          <w:szCs w:val="21"/>
          <w:shd w:val="clear" w:color="auto" w:fill="FFFFFF"/>
        </w:rPr>
        <w:t>教务处</w:t>
      </w:r>
    </w:p>
    <w:p w:rsidR="00BC6C74" w:rsidRPr="00BC6C74" w:rsidRDefault="00BC6C74" w:rsidP="00BC6C74">
      <w:pPr>
        <w:pStyle w:val="a5"/>
        <w:shd w:val="clear" w:color="auto" w:fill="FFFFFF"/>
        <w:spacing w:before="0" w:beforeAutospacing="0" w:after="0" w:afterAutospacing="0"/>
        <w:jc w:val="right"/>
        <w:rPr>
          <w:rFonts w:ascii="PingFangSC-Light" w:eastAsiaTheme="minorEastAsia" w:hAnsi="PingFangSC-Light" w:cstheme="minorBidi" w:hint="eastAsia"/>
          <w:color w:val="000000"/>
          <w:kern w:val="2"/>
          <w:sz w:val="21"/>
          <w:szCs w:val="21"/>
          <w:shd w:val="clear" w:color="auto" w:fill="FFFFFF"/>
        </w:rPr>
      </w:pPr>
      <w:r>
        <w:rPr>
          <w:rFonts w:ascii="PingFangSC-Light" w:hAnsi="PingFangSC-Light" w:hint="eastAsia"/>
          <w:color w:val="000000"/>
          <w:sz w:val="21"/>
          <w:szCs w:val="21"/>
          <w:shd w:val="clear" w:color="auto" w:fill="FFFFFF"/>
        </w:rPr>
        <w:t xml:space="preserve">                                              2019</w:t>
      </w:r>
      <w:r>
        <w:rPr>
          <w:rFonts w:ascii="PingFangSC-Light" w:hAnsi="PingFangSC-Light" w:hint="eastAsia"/>
          <w:color w:val="000000"/>
          <w:sz w:val="21"/>
          <w:szCs w:val="21"/>
          <w:shd w:val="clear" w:color="auto" w:fill="FFFFFF"/>
        </w:rPr>
        <w:t>年</w:t>
      </w:r>
      <w:r>
        <w:rPr>
          <w:rFonts w:ascii="PingFangSC-Light" w:hAnsi="PingFangSC-Light" w:hint="eastAsia"/>
          <w:color w:val="000000"/>
          <w:sz w:val="21"/>
          <w:szCs w:val="21"/>
          <w:shd w:val="clear" w:color="auto" w:fill="FFFFFF"/>
        </w:rPr>
        <w:t>4</w:t>
      </w:r>
      <w:r>
        <w:rPr>
          <w:rFonts w:ascii="PingFangSC-Light" w:hAnsi="PingFangSC-Light" w:hint="eastAsia"/>
          <w:color w:val="000000"/>
          <w:sz w:val="21"/>
          <w:szCs w:val="21"/>
          <w:shd w:val="clear" w:color="auto" w:fill="FFFFFF"/>
        </w:rPr>
        <w:t>月</w:t>
      </w:r>
      <w:r>
        <w:rPr>
          <w:rFonts w:ascii="PingFangSC-Light" w:hAnsi="PingFangSC-Light" w:hint="eastAsia"/>
          <w:color w:val="000000"/>
          <w:sz w:val="21"/>
          <w:szCs w:val="21"/>
          <w:shd w:val="clear" w:color="auto" w:fill="FFFFFF"/>
        </w:rPr>
        <w:t>25</w:t>
      </w:r>
      <w:r>
        <w:rPr>
          <w:rFonts w:ascii="PingFangSC-Light" w:hAnsi="PingFangSC-Light" w:hint="eastAsia"/>
          <w:color w:val="000000"/>
          <w:sz w:val="21"/>
          <w:szCs w:val="21"/>
          <w:shd w:val="clear" w:color="auto" w:fill="FFFFFF"/>
        </w:rPr>
        <w:t>日</w:t>
      </w:r>
    </w:p>
    <w:p w:rsidR="007F7713" w:rsidRPr="00BC6C74" w:rsidRDefault="007F7713" w:rsidP="00A82109">
      <w:pPr>
        <w:rPr>
          <w:rFonts w:ascii="Times New Roman" w:hAnsi="Times New Roman" w:cs="Times New Roman"/>
          <w:szCs w:val="21"/>
        </w:rPr>
      </w:pPr>
    </w:p>
    <w:p w:rsidR="00A82109" w:rsidRPr="00BC6C74" w:rsidRDefault="00A82109">
      <w:pPr>
        <w:rPr>
          <w:rFonts w:ascii="Times New Roman" w:hAnsi="Times New Roman" w:cs="Times New Roman"/>
          <w:szCs w:val="21"/>
        </w:rPr>
      </w:pPr>
    </w:p>
    <w:sectPr w:rsidR="00A82109" w:rsidRPr="00BC6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8C" w:rsidRDefault="00D1598C" w:rsidP="00655FD7">
      <w:r>
        <w:separator/>
      </w:r>
    </w:p>
  </w:endnote>
  <w:endnote w:type="continuationSeparator" w:id="0">
    <w:p w:rsidR="00D1598C" w:rsidRDefault="00D1598C" w:rsidP="0065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ingFangSC-Ligh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8C" w:rsidRDefault="00D1598C" w:rsidP="00655FD7">
      <w:r>
        <w:separator/>
      </w:r>
    </w:p>
  </w:footnote>
  <w:footnote w:type="continuationSeparator" w:id="0">
    <w:p w:rsidR="00D1598C" w:rsidRDefault="00D1598C" w:rsidP="00655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046D0"/>
    <w:multiLevelType w:val="hybridMultilevel"/>
    <w:tmpl w:val="6914B5EE"/>
    <w:lvl w:ilvl="0" w:tplc="14707B72">
      <w:start w:val="1"/>
      <w:numFmt w:val="decimal"/>
      <w:lvlText w:val="%1、"/>
      <w:lvlJc w:val="left"/>
      <w:pPr>
        <w:ind w:left="360" w:hanging="360"/>
      </w:pPr>
      <w:rPr>
        <w:rFonts w:ascii="PingFangSC-Light" w:eastAsiaTheme="minorEastAsia" w:hAnsi="PingFangSC-Light"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5161D2"/>
    <w:multiLevelType w:val="hybridMultilevel"/>
    <w:tmpl w:val="F46A3A3E"/>
    <w:lvl w:ilvl="0" w:tplc="DFB83F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5F"/>
    <w:rsid w:val="00057F63"/>
    <w:rsid w:val="000B0D9F"/>
    <w:rsid w:val="00221447"/>
    <w:rsid w:val="002617CC"/>
    <w:rsid w:val="00292382"/>
    <w:rsid w:val="002C5698"/>
    <w:rsid w:val="003B0835"/>
    <w:rsid w:val="00440DA2"/>
    <w:rsid w:val="004C372E"/>
    <w:rsid w:val="00503C73"/>
    <w:rsid w:val="005A1FE3"/>
    <w:rsid w:val="00655FD7"/>
    <w:rsid w:val="00721AF9"/>
    <w:rsid w:val="007A6469"/>
    <w:rsid w:val="007F7713"/>
    <w:rsid w:val="00856D49"/>
    <w:rsid w:val="008D0231"/>
    <w:rsid w:val="008E1D6F"/>
    <w:rsid w:val="009349A7"/>
    <w:rsid w:val="00983F27"/>
    <w:rsid w:val="00A44713"/>
    <w:rsid w:val="00A5600E"/>
    <w:rsid w:val="00A82109"/>
    <w:rsid w:val="00B3335F"/>
    <w:rsid w:val="00B70C72"/>
    <w:rsid w:val="00BC6C74"/>
    <w:rsid w:val="00C371A8"/>
    <w:rsid w:val="00C37C50"/>
    <w:rsid w:val="00D1598C"/>
    <w:rsid w:val="00DE4CCE"/>
    <w:rsid w:val="00E5631A"/>
    <w:rsid w:val="00E9303C"/>
    <w:rsid w:val="00EA578F"/>
    <w:rsid w:val="00F100FB"/>
    <w:rsid w:val="00F5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82109"/>
    <w:rPr>
      <w:sz w:val="18"/>
      <w:szCs w:val="18"/>
    </w:rPr>
  </w:style>
  <w:style w:type="character" w:customStyle="1" w:styleId="Char">
    <w:name w:val="批注框文本 Char"/>
    <w:basedOn w:val="a0"/>
    <w:link w:val="a4"/>
    <w:uiPriority w:val="99"/>
    <w:semiHidden/>
    <w:rsid w:val="00A82109"/>
    <w:rPr>
      <w:sz w:val="18"/>
      <w:szCs w:val="18"/>
    </w:rPr>
  </w:style>
  <w:style w:type="paragraph" w:styleId="a5">
    <w:name w:val="Normal (Web)"/>
    <w:basedOn w:val="a"/>
    <w:uiPriority w:val="99"/>
    <w:semiHidden/>
    <w:unhideWhenUsed/>
    <w:rsid w:val="00C37C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7C50"/>
    <w:rPr>
      <w:b/>
      <w:bCs/>
    </w:rPr>
  </w:style>
  <w:style w:type="paragraph" w:styleId="a7">
    <w:name w:val="List Paragraph"/>
    <w:basedOn w:val="a"/>
    <w:uiPriority w:val="34"/>
    <w:qFormat/>
    <w:rsid w:val="00F5034D"/>
    <w:pPr>
      <w:ind w:firstLineChars="200" w:firstLine="420"/>
    </w:pPr>
  </w:style>
  <w:style w:type="paragraph" w:styleId="a8">
    <w:name w:val="header"/>
    <w:basedOn w:val="a"/>
    <w:link w:val="Char0"/>
    <w:uiPriority w:val="99"/>
    <w:unhideWhenUsed/>
    <w:rsid w:val="00655F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55FD7"/>
    <w:rPr>
      <w:sz w:val="18"/>
      <w:szCs w:val="18"/>
    </w:rPr>
  </w:style>
  <w:style w:type="paragraph" w:styleId="a9">
    <w:name w:val="footer"/>
    <w:basedOn w:val="a"/>
    <w:link w:val="Char1"/>
    <w:uiPriority w:val="99"/>
    <w:unhideWhenUsed/>
    <w:rsid w:val="00655FD7"/>
    <w:pPr>
      <w:tabs>
        <w:tab w:val="center" w:pos="4153"/>
        <w:tab w:val="right" w:pos="8306"/>
      </w:tabs>
      <w:snapToGrid w:val="0"/>
      <w:jc w:val="left"/>
    </w:pPr>
    <w:rPr>
      <w:sz w:val="18"/>
      <w:szCs w:val="18"/>
    </w:rPr>
  </w:style>
  <w:style w:type="character" w:customStyle="1" w:styleId="Char1">
    <w:name w:val="页脚 Char"/>
    <w:basedOn w:val="a0"/>
    <w:link w:val="a9"/>
    <w:uiPriority w:val="99"/>
    <w:rsid w:val="00655F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82109"/>
    <w:rPr>
      <w:sz w:val="18"/>
      <w:szCs w:val="18"/>
    </w:rPr>
  </w:style>
  <w:style w:type="character" w:customStyle="1" w:styleId="Char">
    <w:name w:val="批注框文本 Char"/>
    <w:basedOn w:val="a0"/>
    <w:link w:val="a4"/>
    <w:uiPriority w:val="99"/>
    <w:semiHidden/>
    <w:rsid w:val="00A82109"/>
    <w:rPr>
      <w:sz w:val="18"/>
      <w:szCs w:val="18"/>
    </w:rPr>
  </w:style>
  <w:style w:type="paragraph" w:styleId="a5">
    <w:name w:val="Normal (Web)"/>
    <w:basedOn w:val="a"/>
    <w:uiPriority w:val="99"/>
    <w:semiHidden/>
    <w:unhideWhenUsed/>
    <w:rsid w:val="00C37C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7C50"/>
    <w:rPr>
      <w:b/>
      <w:bCs/>
    </w:rPr>
  </w:style>
  <w:style w:type="paragraph" w:styleId="a7">
    <w:name w:val="List Paragraph"/>
    <w:basedOn w:val="a"/>
    <w:uiPriority w:val="34"/>
    <w:qFormat/>
    <w:rsid w:val="00F5034D"/>
    <w:pPr>
      <w:ind w:firstLineChars="200" w:firstLine="420"/>
    </w:pPr>
  </w:style>
  <w:style w:type="paragraph" w:styleId="a8">
    <w:name w:val="header"/>
    <w:basedOn w:val="a"/>
    <w:link w:val="Char0"/>
    <w:uiPriority w:val="99"/>
    <w:unhideWhenUsed/>
    <w:rsid w:val="00655F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55FD7"/>
    <w:rPr>
      <w:sz w:val="18"/>
      <w:szCs w:val="18"/>
    </w:rPr>
  </w:style>
  <w:style w:type="paragraph" w:styleId="a9">
    <w:name w:val="footer"/>
    <w:basedOn w:val="a"/>
    <w:link w:val="Char1"/>
    <w:uiPriority w:val="99"/>
    <w:unhideWhenUsed/>
    <w:rsid w:val="00655FD7"/>
    <w:pPr>
      <w:tabs>
        <w:tab w:val="center" w:pos="4153"/>
        <w:tab w:val="right" w:pos="8306"/>
      </w:tabs>
      <w:snapToGrid w:val="0"/>
      <w:jc w:val="left"/>
    </w:pPr>
    <w:rPr>
      <w:sz w:val="18"/>
      <w:szCs w:val="18"/>
    </w:rPr>
  </w:style>
  <w:style w:type="character" w:customStyle="1" w:styleId="Char1">
    <w:name w:val="页脚 Char"/>
    <w:basedOn w:val="a0"/>
    <w:link w:val="a9"/>
    <w:uiPriority w:val="99"/>
    <w:rsid w:val="00655F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59820">
      <w:bodyDiv w:val="1"/>
      <w:marLeft w:val="0"/>
      <w:marRight w:val="0"/>
      <w:marTop w:val="0"/>
      <w:marBottom w:val="0"/>
      <w:divBdr>
        <w:top w:val="none" w:sz="0" w:space="0" w:color="auto"/>
        <w:left w:val="none" w:sz="0" w:space="0" w:color="auto"/>
        <w:bottom w:val="none" w:sz="0" w:space="0" w:color="auto"/>
        <w:right w:val="none" w:sz="0" w:space="0" w:color="auto"/>
      </w:divBdr>
    </w:div>
    <w:div w:id="906839314">
      <w:bodyDiv w:val="1"/>
      <w:marLeft w:val="0"/>
      <w:marRight w:val="0"/>
      <w:marTop w:val="0"/>
      <w:marBottom w:val="0"/>
      <w:divBdr>
        <w:top w:val="none" w:sz="0" w:space="0" w:color="auto"/>
        <w:left w:val="none" w:sz="0" w:space="0" w:color="auto"/>
        <w:bottom w:val="none" w:sz="0" w:space="0" w:color="auto"/>
        <w:right w:val="none" w:sz="0" w:space="0" w:color="auto"/>
      </w:divBdr>
    </w:div>
    <w:div w:id="1000044894">
      <w:bodyDiv w:val="1"/>
      <w:marLeft w:val="0"/>
      <w:marRight w:val="0"/>
      <w:marTop w:val="0"/>
      <w:marBottom w:val="0"/>
      <w:divBdr>
        <w:top w:val="none" w:sz="0" w:space="0" w:color="auto"/>
        <w:left w:val="none" w:sz="0" w:space="0" w:color="auto"/>
        <w:bottom w:val="none" w:sz="0" w:space="0" w:color="auto"/>
        <w:right w:val="none" w:sz="0" w:space="0" w:color="auto"/>
      </w:divBdr>
      <w:divsChild>
        <w:div w:id="8388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2019-04-25T09:12:00Z</dcterms:created>
  <dcterms:modified xsi:type="dcterms:W3CDTF">2019-04-26T08:32:00Z</dcterms:modified>
</cp:coreProperties>
</file>